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3"/>
      </w:tblGrid>
      <w:tr w:rsidR="00EA73C9" w:rsidRPr="00DB6422" w:rsidTr="00AF198F">
        <w:tc>
          <w:tcPr>
            <w:tcW w:w="5637" w:type="dxa"/>
          </w:tcPr>
          <w:p w:rsidR="00EA73C9" w:rsidRPr="00DB6422" w:rsidRDefault="00EA73C9" w:rsidP="00EC301F">
            <w:pPr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A83497" w:rsidRPr="00A83497" w:rsidRDefault="00A83497" w:rsidP="00A83497">
            <w:pPr>
              <w:jc w:val="center"/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Приложение</w:t>
            </w:r>
          </w:p>
          <w:p w:rsidR="00A83497" w:rsidRPr="00A83497" w:rsidRDefault="00A83497" w:rsidP="00A83497">
            <w:pPr>
              <w:jc w:val="center"/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к постановлению администрации</w:t>
            </w:r>
          </w:p>
          <w:p w:rsidR="00A83497" w:rsidRPr="00A83497" w:rsidRDefault="00A83497" w:rsidP="00A83497">
            <w:pPr>
              <w:jc w:val="center"/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МО «Зеленоградский район»</w:t>
            </w:r>
          </w:p>
          <w:p w:rsidR="00EA73C9" w:rsidRPr="00A83497" w:rsidRDefault="00A83497" w:rsidP="00A83497">
            <w:pPr>
              <w:jc w:val="center"/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от «___ » ___________ 2015 г.</w:t>
            </w:r>
          </w:p>
        </w:tc>
      </w:tr>
    </w:tbl>
    <w:p w:rsidR="000F1CD1" w:rsidRDefault="000F1CD1" w:rsidP="002F7243">
      <w:pPr>
        <w:jc w:val="center"/>
        <w:rPr>
          <w:smallCaps/>
          <w:sz w:val="28"/>
        </w:rPr>
      </w:pPr>
    </w:p>
    <w:p w:rsidR="00866135" w:rsidRDefault="00866135" w:rsidP="00866135">
      <w:pPr>
        <w:pStyle w:val="a7"/>
        <w:spacing w:after="200" w:line="276" w:lineRule="auto"/>
        <w:ind w:left="0" w:firstLine="696"/>
        <w:jc w:val="center"/>
        <w:rPr>
          <w:sz w:val="36"/>
        </w:rPr>
      </w:pPr>
      <w:r>
        <w:rPr>
          <w:sz w:val="36"/>
        </w:rPr>
        <w:t>Муниципальная программа развития и поддержки малого и среднего предпринимательства в МО «Зеленоградский район» на 2015-2017 годы.</w:t>
      </w:r>
    </w:p>
    <w:p w:rsidR="00866135" w:rsidRDefault="00866135" w:rsidP="00866135">
      <w:pPr>
        <w:pStyle w:val="a7"/>
        <w:spacing w:after="200" w:line="276" w:lineRule="auto"/>
        <w:ind w:left="0" w:firstLine="696"/>
        <w:jc w:val="center"/>
        <w:rPr>
          <w:sz w:val="36"/>
        </w:rPr>
      </w:pPr>
    </w:p>
    <w:p w:rsidR="00866135" w:rsidRPr="00390E3A" w:rsidRDefault="00866135" w:rsidP="00866135">
      <w:pPr>
        <w:pStyle w:val="a7"/>
        <w:spacing w:after="200" w:line="276" w:lineRule="auto"/>
        <w:ind w:left="2136" w:firstLine="696"/>
        <w:rPr>
          <w:sz w:val="36"/>
        </w:rPr>
      </w:pPr>
      <w:r w:rsidRPr="00390E3A">
        <w:rPr>
          <w:sz w:val="36"/>
        </w:rPr>
        <w:t>ПАСПОРТ ПРОГРАММЫ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866135" w:rsidRPr="00007C3C" w:rsidTr="00AC6E9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35" w:rsidRPr="00DA0DAC" w:rsidRDefault="00866135" w:rsidP="00AC6E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35" w:rsidRPr="005E0490" w:rsidRDefault="00866135" w:rsidP="00AC6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район».</w:t>
            </w:r>
          </w:p>
        </w:tc>
      </w:tr>
      <w:tr w:rsidR="00866135" w:rsidRPr="00007C3C" w:rsidTr="00AC6E9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35" w:rsidRPr="00DA0DAC" w:rsidRDefault="00866135" w:rsidP="00AC6E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35" w:rsidRDefault="00A52098" w:rsidP="00AC6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866135" w:rsidRPr="005E0490" w:rsidRDefault="00866135" w:rsidP="00AC6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RPr="00007C3C" w:rsidTr="00AC6E9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35" w:rsidRPr="00DA0DAC" w:rsidRDefault="00866135" w:rsidP="00AC6E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9C1" w:rsidRDefault="00866135" w:rsidP="000919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  <w:r w:rsidR="00091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9C1" w:rsidRPr="00DA0DAC">
              <w:rPr>
                <w:rFonts w:ascii="Times New Roman" w:hAnsi="Times New Roman"/>
                <w:sz w:val="24"/>
                <w:szCs w:val="24"/>
              </w:rPr>
              <w:t xml:space="preserve"> Фонд «Центр поддержки малого и среднего предпринимательства Зеленоградского района»</w:t>
            </w:r>
            <w:r w:rsidR="000919C1" w:rsidRPr="00DA0D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135" w:rsidRPr="005E0490" w:rsidRDefault="00866135" w:rsidP="00AC6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RPr="00007C3C" w:rsidTr="00AC6E9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35" w:rsidRPr="00DA0DAC" w:rsidRDefault="00866135" w:rsidP="00AC6E9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="000C56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35" w:rsidRPr="00DA0DAC" w:rsidRDefault="00866135" w:rsidP="00AC6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экономических, правовых и организационных условий для развития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</w:tr>
      <w:tr w:rsidR="00866135" w:rsidRPr="00007C3C" w:rsidTr="00AC6E9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35" w:rsidRPr="00DA0DAC" w:rsidRDefault="00866135" w:rsidP="00AC6E9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 xml:space="preserve">адачи </w:t>
            </w:r>
            <w:r w:rsidR="000C56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35" w:rsidRPr="00DA0DAC" w:rsidRDefault="00AC6E9C" w:rsidP="00AC6E9C">
            <w:pPr>
              <w:pStyle w:val="a7"/>
              <w:numPr>
                <w:ilvl w:val="0"/>
                <w:numId w:val="16"/>
              </w:numPr>
              <w:jc w:val="both"/>
            </w:pPr>
            <w:r w:rsidRPr="00DA0DAC">
              <w:t>Создание благоприятной среды для развития предпринимательства путем совершенствования нормативной правовой базы, снижения администра</w:t>
            </w:r>
            <w:r>
              <w:t>тивных барьеров в интересах МСП</w:t>
            </w:r>
            <w:r w:rsidR="00866135" w:rsidRPr="00DA0DAC">
              <w:t>;</w:t>
            </w:r>
          </w:p>
          <w:p w:rsidR="00866135" w:rsidRPr="00DA0DAC" w:rsidRDefault="00866135" w:rsidP="00AC6E9C">
            <w:pPr>
              <w:pStyle w:val="a7"/>
              <w:numPr>
                <w:ilvl w:val="0"/>
                <w:numId w:val="16"/>
              </w:numPr>
              <w:jc w:val="both"/>
            </w:pPr>
            <w:r w:rsidRPr="00DA0DAC">
              <w:t>Совершенствование форм, методов и условий информирования и консультирования населения и субъектов малого и среднего предпринимательства (далее – СМСП) по вопросам, связанным с предпринимательской деятельностью;</w:t>
            </w:r>
          </w:p>
          <w:p w:rsidR="00866135" w:rsidRPr="00DA0DAC" w:rsidRDefault="00866135" w:rsidP="00AC6E9C">
            <w:pPr>
              <w:pStyle w:val="a7"/>
              <w:numPr>
                <w:ilvl w:val="0"/>
                <w:numId w:val="16"/>
              </w:numPr>
              <w:jc w:val="both"/>
            </w:pPr>
            <w:r w:rsidRPr="00DA0DAC">
              <w:t>Обеспечение развития системы подготовки, переподготовки и повышения квалификации кадров для СМСП;</w:t>
            </w:r>
          </w:p>
          <w:p w:rsidR="00866135" w:rsidRDefault="00866135" w:rsidP="00AC6E9C">
            <w:pPr>
              <w:pStyle w:val="a7"/>
              <w:numPr>
                <w:ilvl w:val="0"/>
                <w:numId w:val="16"/>
              </w:numPr>
              <w:jc w:val="both"/>
            </w:pPr>
            <w:r w:rsidRPr="00DA0DAC">
              <w:t>Содействие развитию и достижению выс</w:t>
            </w:r>
            <w:r w:rsidR="00534B64">
              <w:t>окой конкурентоспособности СМСП;</w:t>
            </w:r>
          </w:p>
          <w:p w:rsidR="00534B64" w:rsidRPr="00DA0DAC" w:rsidRDefault="00B73579" w:rsidP="00AC6E9C">
            <w:pPr>
              <w:pStyle w:val="a7"/>
              <w:numPr>
                <w:ilvl w:val="0"/>
                <w:numId w:val="16"/>
              </w:numPr>
              <w:jc w:val="both"/>
            </w:pPr>
            <w:r>
              <w:t>Внедрение эффективных инструментов финансовой поддержки СМСП.</w:t>
            </w:r>
          </w:p>
        </w:tc>
      </w:tr>
      <w:tr w:rsidR="00660463" w:rsidRPr="00007C3C" w:rsidTr="00AC6E9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63" w:rsidRPr="00DA0DAC" w:rsidRDefault="00660463" w:rsidP="00660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63" w:rsidRDefault="00660463" w:rsidP="00660463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МО «Зеленоградский район»;</w:t>
            </w:r>
          </w:p>
          <w:p w:rsidR="00660463" w:rsidRDefault="001A0D1F" w:rsidP="001A0D1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0D1F">
              <w:rPr>
                <w:rFonts w:ascii="Times New Roman" w:hAnsi="Times New Roman" w:cs="Times New Roman"/>
                <w:sz w:val="24"/>
                <w:szCs w:val="24"/>
              </w:rPr>
              <w:t>рирост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D1F" w:rsidRPr="00DA0DAC" w:rsidRDefault="001A0D1F" w:rsidP="00C819B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налоговых поступлений.</w:t>
            </w:r>
          </w:p>
        </w:tc>
      </w:tr>
      <w:tr w:rsidR="00534B64" w:rsidRPr="00007C3C" w:rsidTr="00AC6E9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64" w:rsidRPr="00DA0DAC" w:rsidRDefault="00534B64" w:rsidP="00AC6E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0C56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64" w:rsidRPr="00DA0DAC" w:rsidRDefault="00534B64" w:rsidP="00AC6E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5 - 2017</w:t>
            </w: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34B64" w:rsidRPr="00007C3C" w:rsidTr="00AC6E9C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64" w:rsidRPr="005A77D9" w:rsidRDefault="00534B64" w:rsidP="00AC6E9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r w:rsidR="000C5672" w:rsidRPr="005A77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A77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64" w:rsidRPr="005A77D9" w:rsidRDefault="00534B64" w:rsidP="00AC6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Pr="005A77D9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5A77D9" w:rsidRPr="005A77D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Pr="005A77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534B64" w:rsidRPr="005A77D9" w:rsidRDefault="00534B64" w:rsidP="00AC6E9C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9">
              <w:rPr>
                <w:rFonts w:ascii="Times New Roman" w:hAnsi="Times New Roman" w:cs="Times New Roman"/>
                <w:sz w:val="24"/>
                <w:szCs w:val="24"/>
              </w:rPr>
              <w:t xml:space="preserve">по годам: </w:t>
            </w:r>
          </w:p>
          <w:p w:rsidR="00534B64" w:rsidRPr="005A77D9" w:rsidRDefault="00534B64" w:rsidP="00AC6E9C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9">
              <w:rPr>
                <w:rFonts w:ascii="Times New Roman" w:hAnsi="Times New Roman" w:cs="Times New Roman"/>
                <w:sz w:val="24"/>
                <w:szCs w:val="24"/>
              </w:rPr>
              <w:t xml:space="preserve">- 2015 год –  </w:t>
            </w:r>
            <w:r w:rsidR="005A77D9" w:rsidRPr="005A77D9">
              <w:rPr>
                <w:rFonts w:ascii="Times New Roman" w:hAnsi="Times New Roman" w:cs="Times New Roman"/>
                <w:bCs/>
                <w:sz w:val="24"/>
                <w:szCs w:val="24"/>
              </w:rPr>
              <w:t>780</w:t>
            </w:r>
            <w:r w:rsidRPr="005A77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534B64" w:rsidRPr="005A77D9" w:rsidRDefault="00534B64" w:rsidP="00AC6E9C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9">
              <w:rPr>
                <w:rFonts w:ascii="Times New Roman" w:hAnsi="Times New Roman" w:cs="Times New Roman"/>
                <w:sz w:val="24"/>
                <w:szCs w:val="24"/>
              </w:rPr>
              <w:t>- 2016 год –</w:t>
            </w:r>
            <w:r w:rsidR="005A77D9" w:rsidRPr="005A77D9">
              <w:rPr>
                <w:rFonts w:ascii="Times New Roman" w:hAnsi="Times New Roman" w:cs="Times New Roman"/>
                <w:sz w:val="24"/>
                <w:szCs w:val="24"/>
              </w:rPr>
              <w:t xml:space="preserve"> 870</w:t>
            </w:r>
            <w:r w:rsidRPr="005A77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34B64" w:rsidRPr="005A77D9" w:rsidRDefault="00534B64" w:rsidP="00AC6E9C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9">
              <w:rPr>
                <w:rFonts w:ascii="Times New Roman" w:hAnsi="Times New Roman" w:cs="Times New Roman"/>
                <w:sz w:val="24"/>
                <w:szCs w:val="24"/>
              </w:rPr>
              <w:t xml:space="preserve">- 2017 год – </w:t>
            </w:r>
            <w:r w:rsidR="005A77D9" w:rsidRPr="005A77D9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5A77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34B64" w:rsidRPr="005A77D9" w:rsidRDefault="00534B64" w:rsidP="00AC6E9C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9">
              <w:rPr>
                <w:rFonts w:ascii="Times New Roman" w:hAnsi="Times New Roman" w:cs="Times New Roman"/>
                <w:sz w:val="24"/>
                <w:szCs w:val="24"/>
              </w:rPr>
              <w:t>по источникам:</w:t>
            </w:r>
          </w:p>
          <w:p w:rsidR="00534B64" w:rsidRPr="005A77D9" w:rsidRDefault="00534B64" w:rsidP="00AC6E9C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9">
              <w:rPr>
                <w:rFonts w:ascii="Times New Roman" w:hAnsi="Times New Roman" w:cs="Times New Roman"/>
                <w:sz w:val="24"/>
                <w:szCs w:val="24"/>
              </w:rPr>
              <w:t>- бюджет МО «Зеленоградский район» – 2170 тыс. рублей;</w:t>
            </w:r>
          </w:p>
          <w:p w:rsidR="00534B64" w:rsidRPr="005A77D9" w:rsidRDefault="00534B64" w:rsidP="00AC6E9C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9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600 тыс. рублей.</w:t>
            </w:r>
          </w:p>
          <w:p w:rsidR="00534B64" w:rsidRPr="005A77D9" w:rsidRDefault="00534B64" w:rsidP="00534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подлежит ежегодной корректировке с учетом расходов, предусмотренных в бюджете МО «Зеленоградский район».</w:t>
            </w:r>
            <w:bookmarkStart w:id="0" w:name="_GoBack"/>
            <w:bookmarkEnd w:id="0"/>
          </w:p>
        </w:tc>
      </w:tr>
      <w:tr w:rsidR="00534B64" w:rsidRPr="00007C3C" w:rsidTr="00AC6E9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64" w:rsidRPr="00DA0DAC" w:rsidRDefault="00534B64" w:rsidP="00AC6E9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Непосредственные результаты реализации </w:t>
            </w:r>
            <w:r w:rsidR="000C56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C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64" w:rsidRPr="00DA0DAC" w:rsidRDefault="00534B64" w:rsidP="00AC6E9C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СМСП, получивших финансовую и имущественную поддержку при реализации программных мероприятий;</w:t>
            </w:r>
          </w:p>
          <w:p w:rsidR="00534B64" w:rsidRPr="00DA0DAC" w:rsidRDefault="00534B64" w:rsidP="00AC6E9C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>числа рабочих мест, организованных в рамках реализации программы;</w:t>
            </w:r>
          </w:p>
          <w:p w:rsidR="00534B64" w:rsidRPr="00DA0DAC" w:rsidRDefault="00534B64" w:rsidP="00AC6E9C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DA0DAC">
              <w:t>Увеличение количества специалистов СМСП, прошедших обучение и повысивших свою квалификацию;</w:t>
            </w:r>
          </w:p>
          <w:p w:rsidR="00534B64" w:rsidRPr="00DA0DAC" w:rsidRDefault="00534B64" w:rsidP="00AC6E9C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>
              <w:t>Публикация</w:t>
            </w:r>
            <w:r w:rsidRPr="00DA0DAC">
              <w:t xml:space="preserve"> на официальном сайте </w:t>
            </w:r>
            <w:r>
              <w:t>МО «Зеленоградский район» материалов</w:t>
            </w:r>
            <w:r w:rsidRPr="00DA0DAC">
              <w:t xml:space="preserve"> для СМСП с целью обеспечения наиболее широкого доступа к нормативной, справочной и коммерческой информации муниципального, регионального и федерального уровней;</w:t>
            </w:r>
          </w:p>
          <w:p w:rsidR="00534B64" w:rsidRPr="00DA0DAC" w:rsidRDefault="00534B64" w:rsidP="00AC6E9C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DA0DAC">
              <w:t>Увеличение доли налоговых поступлений от СМСП</w:t>
            </w:r>
            <w:r>
              <w:t>, зачисляемых в консолидированный бюджет Зеленоградского района</w:t>
            </w:r>
            <w:r w:rsidRPr="00DA0DAC">
              <w:t>.</w:t>
            </w:r>
          </w:p>
        </w:tc>
      </w:tr>
      <w:tr w:rsidR="00534B64" w:rsidRPr="00007C3C" w:rsidTr="00AC6E9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64" w:rsidRPr="00DA0DAC" w:rsidRDefault="00534B64" w:rsidP="00AC6E9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0C56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  <w:p w:rsidR="00534B64" w:rsidRPr="00DA0DAC" w:rsidRDefault="00534B64" w:rsidP="00AC6E9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64" w:rsidRPr="00DA0DAC" w:rsidRDefault="00534B64" w:rsidP="00AC6E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по реализации программы должны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 к увеличению (к уровню 2014</w:t>
            </w: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 xml:space="preserve"> года):</w:t>
            </w:r>
          </w:p>
          <w:p w:rsidR="00534B64" w:rsidRPr="00DA0DAC" w:rsidRDefault="00534B64" w:rsidP="00AC6E9C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СМСП – </w:t>
            </w:r>
            <w:r w:rsidR="00F00C8C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  <w:r w:rsidR="00F00C8C">
              <w:rPr>
                <w:rFonts w:ascii="Times New Roman" w:hAnsi="Times New Roman" w:cs="Times New Roman"/>
                <w:sz w:val="24"/>
                <w:szCs w:val="24"/>
              </w:rPr>
              <w:t xml:space="preserve"> (до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ежегодно)</w:t>
            </w:r>
            <w:r w:rsidRPr="00DA0D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B64" w:rsidRPr="00DA0DAC" w:rsidRDefault="00534B64" w:rsidP="00AC6E9C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DA0DAC">
              <w:t>числа рабочих мест, организованных в рамках реализации</w:t>
            </w:r>
            <w:r w:rsidR="00F00C8C">
              <w:t xml:space="preserve"> Программы – до 30</w:t>
            </w:r>
            <w:r w:rsidRPr="00DA0DAC">
              <w:t xml:space="preserve"> единиц</w:t>
            </w:r>
            <w:r w:rsidR="00F00C8C">
              <w:t xml:space="preserve"> (до 1</w:t>
            </w:r>
            <w:r>
              <w:t>0 ежегодно)</w:t>
            </w:r>
            <w:r w:rsidRPr="00DA0DAC">
              <w:t>;</w:t>
            </w:r>
          </w:p>
          <w:p w:rsidR="000C5672" w:rsidRPr="00DA0DAC" w:rsidRDefault="00534B64" w:rsidP="00F00C8C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DA0DAC">
              <w:t xml:space="preserve">суммы налоговых поступлений в местный бюджет за счет организации новых рабочих мест – </w:t>
            </w:r>
            <w:r>
              <w:t>порядка</w:t>
            </w:r>
            <w:r w:rsidRPr="00DA0DAC">
              <w:t xml:space="preserve"> </w:t>
            </w:r>
            <w:r>
              <w:t>1000</w:t>
            </w:r>
            <w:r w:rsidRPr="00DA0DAC">
              <w:t>,</w:t>
            </w:r>
            <w:r>
              <w:t>0</w:t>
            </w:r>
            <w:r w:rsidR="00F00C8C">
              <w:t xml:space="preserve"> тыс. рублей.</w:t>
            </w:r>
          </w:p>
        </w:tc>
      </w:tr>
    </w:tbl>
    <w:p w:rsidR="00866135" w:rsidRDefault="00866135" w:rsidP="00866135">
      <w:pPr>
        <w:jc w:val="center"/>
        <w:rPr>
          <w:smallCaps/>
          <w:sz w:val="28"/>
        </w:rPr>
      </w:pPr>
    </w:p>
    <w:p w:rsidR="00866135" w:rsidRDefault="00866135" w:rsidP="00866135">
      <w:pPr>
        <w:spacing w:after="200" w:line="276" w:lineRule="auto"/>
        <w:rPr>
          <w:smallCaps/>
          <w:sz w:val="28"/>
        </w:rPr>
      </w:pPr>
      <w:r>
        <w:rPr>
          <w:smallCaps/>
          <w:sz w:val="28"/>
        </w:rPr>
        <w:br w:type="page"/>
      </w:r>
    </w:p>
    <w:p w:rsidR="00FE187B" w:rsidRPr="00E27658" w:rsidRDefault="00FE187B" w:rsidP="00A47C36">
      <w:pPr>
        <w:pStyle w:val="1"/>
        <w:jc w:val="center"/>
        <w:rPr>
          <w:rStyle w:val="af0"/>
          <w:sz w:val="28"/>
          <w:szCs w:val="28"/>
        </w:rPr>
      </w:pPr>
      <w:r w:rsidRPr="00E27658">
        <w:rPr>
          <w:rStyle w:val="af0"/>
          <w:sz w:val="28"/>
          <w:szCs w:val="28"/>
        </w:rPr>
        <w:lastRenderedPageBreak/>
        <w:t xml:space="preserve">Глава 1. </w:t>
      </w:r>
      <w:r w:rsidR="00B82051" w:rsidRPr="00E27658">
        <w:rPr>
          <w:rStyle w:val="af0"/>
          <w:sz w:val="28"/>
          <w:szCs w:val="28"/>
        </w:rPr>
        <w:t>Краткий анализ ситуации и о</w:t>
      </w:r>
      <w:r w:rsidR="00FF3269" w:rsidRPr="00E27658">
        <w:rPr>
          <w:rStyle w:val="af0"/>
          <w:sz w:val="28"/>
          <w:szCs w:val="28"/>
        </w:rPr>
        <w:t>сновные принципы реализации программы</w:t>
      </w:r>
    </w:p>
    <w:p w:rsidR="00A26757" w:rsidRDefault="00A26757" w:rsidP="00657F22">
      <w:pPr>
        <w:rPr>
          <w:sz w:val="28"/>
          <w:szCs w:val="28"/>
        </w:rPr>
      </w:pPr>
    </w:p>
    <w:p w:rsidR="00910DAA" w:rsidRDefault="008843A0" w:rsidP="00F67BE4">
      <w:pPr>
        <w:ind w:firstLine="567"/>
      </w:pPr>
      <w:r w:rsidRPr="008843A0">
        <w:t>Реализация мероприятий</w:t>
      </w:r>
      <w:r>
        <w:t xml:space="preserve"> </w:t>
      </w:r>
      <w:r w:rsidR="00A26757" w:rsidRPr="008843A0">
        <w:t>Пр</w:t>
      </w:r>
      <w:r>
        <w:t>ограммы развития и поддержки МСП рассч</w:t>
      </w:r>
      <w:r w:rsidR="00A26757" w:rsidRPr="008843A0">
        <w:t>и</w:t>
      </w:r>
      <w:r>
        <w:t xml:space="preserve">тана на </w:t>
      </w:r>
      <w:r w:rsidR="00910DAA">
        <w:t xml:space="preserve">2015-2017 </w:t>
      </w:r>
      <w:r w:rsidR="000115B4">
        <w:t xml:space="preserve"> </w:t>
      </w:r>
      <w:r w:rsidR="00A26757" w:rsidRPr="008843A0">
        <w:t>год</w:t>
      </w:r>
      <w:r w:rsidR="00910DAA">
        <w:t>ы</w:t>
      </w:r>
      <w:r>
        <w:t>.</w:t>
      </w:r>
      <w:r w:rsidR="00A26757" w:rsidRPr="008843A0">
        <w:t xml:space="preserve"> </w:t>
      </w:r>
    </w:p>
    <w:p w:rsidR="002B6DFA" w:rsidRPr="001E0B1F" w:rsidRDefault="002B6DFA" w:rsidP="002B6DFA">
      <w:pPr>
        <w:widowControl w:val="0"/>
        <w:autoSpaceDE w:val="0"/>
        <w:autoSpaceDN w:val="0"/>
        <w:adjustRightInd w:val="0"/>
        <w:ind w:firstLine="540"/>
        <w:jc w:val="both"/>
      </w:pPr>
      <w:r w:rsidRPr="001E0B1F">
        <w:t>Малый бизнес является наиболее динамично развивающимся сектором экономики. Сфера МСП в муниципальном образовании «Зеленоградский район» характеризуется показател</w:t>
      </w:r>
      <w:r w:rsidR="00847BC9">
        <w:t>ями</w:t>
      </w:r>
      <w:r w:rsidRPr="001E0B1F">
        <w:t>, представленным</w:t>
      </w:r>
      <w:r w:rsidR="00847BC9">
        <w:t>и</w:t>
      </w:r>
      <w:r w:rsidRPr="001E0B1F">
        <w:t xml:space="preserve"> в </w:t>
      </w:r>
      <w:hyperlink w:anchor="Par1267" w:history="1">
        <w:r w:rsidR="001E0B1F" w:rsidRPr="001E0B1F">
          <w:t>таблице</w:t>
        </w:r>
        <w:r w:rsidRPr="001E0B1F">
          <w:t xml:space="preserve"> </w:t>
        </w:r>
      </w:hyperlink>
      <w:r w:rsidRPr="001E0B1F">
        <w:t>1.</w:t>
      </w:r>
    </w:p>
    <w:p w:rsidR="002B6DFA" w:rsidRPr="001E0B1F" w:rsidRDefault="002B6DFA" w:rsidP="001E0B1F">
      <w:pPr>
        <w:widowControl w:val="0"/>
        <w:autoSpaceDE w:val="0"/>
        <w:autoSpaceDN w:val="0"/>
        <w:adjustRightInd w:val="0"/>
        <w:ind w:firstLine="540"/>
        <w:jc w:val="right"/>
      </w:pPr>
      <w:r w:rsidRPr="001E0B1F">
        <w:t>Таблица 1.</w:t>
      </w:r>
    </w:p>
    <w:tbl>
      <w:tblPr>
        <w:tblW w:w="1082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76"/>
        <w:gridCol w:w="1610"/>
        <w:gridCol w:w="1611"/>
        <w:gridCol w:w="2034"/>
        <w:gridCol w:w="1186"/>
      </w:tblGrid>
      <w:tr w:rsidR="002B6DFA" w:rsidRPr="001E0B1F" w:rsidTr="00F67B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FA" w:rsidRPr="001E0B1F" w:rsidRDefault="002B6DFA" w:rsidP="007D1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B1F">
              <w:t xml:space="preserve">N </w:t>
            </w:r>
            <w:proofErr w:type="gramStart"/>
            <w:r w:rsidRPr="001E0B1F">
              <w:t>п</w:t>
            </w:r>
            <w:proofErr w:type="gramEnd"/>
            <w:r w:rsidRPr="001E0B1F">
              <w:t>/п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FA" w:rsidRPr="001E0B1F" w:rsidRDefault="00847BC9" w:rsidP="0044527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FA" w:rsidRPr="001E0B1F" w:rsidRDefault="002B6DFA" w:rsidP="00445270">
            <w:pPr>
              <w:widowControl w:val="0"/>
              <w:autoSpaceDE w:val="0"/>
              <w:autoSpaceDN w:val="0"/>
              <w:adjustRightInd w:val="0"/>
            </w:pPr>
            <w:r w:rsidRPr="001E0B1F">
              <w:t>На 01.01.201</w:t>
            </w:r>
            <w:r w:rsidR="001E0B1F" w:rsidRPr="001E0B1F"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FA" w:rsidRPr="001E0B1F" w:rsidRDefault="002B6DFA" w:rsidP="00445270">
            <w:pPr>
              <w:widowControl w:val="0"/>
              <w:autoSpaceDE w:val="0"/>
              <w:autoSpaceDN w:val="0"/>
              <w:adjustRightInd w:val="0"/>
            </w:pPr>
            <w:r w:rsidRPr="001E0B1F">
              <w:t>На 01.01.201</w:t>
            </w:r>
            <w:r w:rsidR="001E0B1F" w:rsidRPr="001E0B1F"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FA" w:rsidRPr="001E0B1F" w:rsidRDefault="002B6DFA" w:rsidP="00445270">
            <w:pPr>
              <w:widowControl w:val="0"/>
              <w:autoSpaceDE w:val="0"/>
              <w:autoSpaceDN w:val="0"/>
              <w:adjustRightInd w:val="0"/>
            </w:pPr>
            <w:r w:rsidRPr="001E0B1F">
              <w:t>Изменение на 01.01.201</w:t>
            </w:r>
            <w:r w:rsidR="001E0B1F" w:rsidRPr="001E0B1F">
              <w:t>5</w:t>
            </w:r>
            <w:r w:rsidRPr="001E0B1F">
              <w:t xml:space="preserve"> в единицах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FA" w:rsidRPr="001E0B1F" w:rsidRDefault="002B6DFA" w:rsidP="00445270">
            <w:pPr>
              <w:widowControl w:val="0"/>
              <w:autoSpaceDE w:val="0"/>
              <w:autoSpaceDN w:val="0"/>
              <w:adjustRightInd w:val="0"/>
            </w:pPr>
            <w:r w:rsidRPr="001E0B1F">
              <w:t>Изменение на 01.01.201</w:t>
            </w:r>
            <w:r w:rsidR="001E0B1F" w:rsidRPr="001E0B1F">
              <w:t>5</w:t>
            </w:r>
            <w:r w:rsidRPr="001E0B1F">
              <w:t xml:space="preserve"> </w:t>
            </w:r>
            <w:proofErr w:type="gramStart"/>
            <w:r w:rsidRPr="001E0B1F">
              <w:t>в</w:t>
            </w:r>
            <w:proofErr w:type="gramEnd"/>
            <w:r w:rsidRPr="001E0B1F">
              <w:t xml:space="preserve"> %</w:t>
            </w:r>
          </w:p>
        </w:tc>
      </w:tr>
      <w:tr w:rsidR="002B6DFA" w:rsidRPr="001E0B1F" w:rsidTr="00F67B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FA" w:rsidRPr="001E0B1F" w:rsidRDefault="002B6DFA" w:rsidP="007D1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B1F"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FA" w:rsidRPr="001E0B1F" w:rsidRDefault="004B5E8F" w:rsidP="00445270">
            <w:pPr>
              <w:widowControl w:val="0"/>
              <w:autoSpaceDE w:val="0"/>
              <w:autoSpaceDN w:val="0"/>
              <w:adjustRightInd w:val="0"/>
            </w:pPr>
            <w:r w:rsidRPr="001E0B1F">
              <w:t>Субъекты малого и среднего предпринимательства</w:t>
            </w:r>
            <w:r w:rsidR="00847BC9">
              <w:t>, 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FA" w:rsidRPr="001E0B1F" w:rsidRDefault="001E0B1F" w:rsidP="00445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B1F">
              <w:t>1431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FA" w:rsidRPr="001E0B1F" w:rsidRDefault="001E0B1F" w:rsidP="00445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B1F">
              <w:t>1443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FA" w:rsidRPr="001E0B1F" w:rsidRDefault="001E0B1F" w:rsidP="00445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B1F"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FA" w:rsidRPr="001E0B1F" w:rsidRDefault="001E0B1F" w:rsidP="00445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B1F">
              <w:t>0,2</w:t>
            </w:r>
          </w:p>
        </w:tc>
      </w:tr>
      <w:tr w:rsidR="00F7101A" w:rsidRPr="001E0B1F" w:rsidTr="00F67B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01A" w:rsidRPr="001E0B1F" w:rsidRDefault="00F7101A" w:rsidP="007D1A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01A" w:rsidRPr="001E0B1F" w:rsidRDefault="00F7101A" w:rsidP="00445270">
            <w:pPr>
              <w:widowControl w:val="0"/>
              <w:autoSpaceDE w:val="0"/>
              <w:autoSpaceDN w:val="0"/>
              <w:adjustRightInd w:val="0"/>
            </w:pPr>
            <w:r w:rsidRPr="00445270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847BC9">
              <w:t>, 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01A" w:rsidRPr="001E0B1F" w:rsidRDefault="00847BC9" w:rsidP="00445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01A" w:rsidRPr="001E0B1F" w:rsidRDefault="00847BC9" w:rsidP="00445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84,52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01A" w:rsidRPr="001E0B1F" w:rsidRDefault="00847BC9" w:rsidP="00445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01A" w:rsidRPr="001E0B1F" w:rsidRDefault="00847BC9" w:rsidP="00445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</w:tbl>
    <w:p w:rsidR="00910DAA" w:rsidRDefault="00910DAA" w:rsidP="00910DAA">
      <w:pPr>
        <w:ind w:firstLine="708"/>
        <w:jc w:val="both"/>
      </w:pPr>
      <w:r>
        <w:t xml:space="preserve">Наибольшее количество организаций </w:t>
      </w:r>
      <w:proofErr w:type="gramStart"/>
      <w:r>
        <w:t>заняты в сфере торговли и общественного питания и составляют</w:t>
      </w:r>
      <w:proofErr w:type="gramEnd"/>
      <w:r>
        <w:t xml:space="preserve"> 43 % от общего количества, в сфере сельского хозяйства – 16 %, в сфере гостиничного бизнеса – 10%.</w:t>
      </w:r>
    </w:p>
    <w:p w:rsidR="007768B2" w:rsidRDefault="00910DAA" w:rsidP="007768B2">
      <w:pPr>
        <w:ind w:firstLine="708"/>
        <w:jc w:val="both"/>
      </w:pPr>
      <w:r>
        <w:t xml:space="preserve">Учитывая существенное распределение по отраслям и сезонную зависимость туризма, сельского хозяйства и торговли </w:t>
      </w:r>
      <w:r w:rsidR="00BC1702">
        <w:t xml:space="preserve">конец 2014 года характеризуется снижением деловой активности. В целом 2014 год по результатам работы характеризуется ростом темпов производственной деятельности. </w:t>
      </w:r>
    </w:p>
    <w:p w:rsidR="00A26757" w:rsidRPr="008843A0" w:rsidRDefault="00A26757" w:rsidP="00BC1702">
      <w:pPr>
        <w:ind w:firstLine="568"/>
        <w:jc w:val="both"/>
      </w:pPr>
      <w:r w:rsidRPr="008843A0">
        <w:t>Анализ ситуации в сфере МСП</w:t>
      </w:r>
      <w:r w:rsidR="00694863" w:rsidRPr="008843A0">
        <w:t xml:space="preserve"> показывает, что:</w:t>
      </w:r>
    </w:p>
    <w:p w:rsidR="00694863" w:rsidRDefault="00694863" w:rsidP="00694863">
      <w:pPr>
        <w:pStyle w:val="a7"/>
        <w:numPr>
          <w:ilvl w:val="0"/>
          <w:numId w:val="24"/>
        </w:numPr>
      </w:pPr>
      <w:r>
        <w:t xml:space="preserve">Территориально СМСП </w:t>
      </w:r>
      <w:proofErr w:type="gramStart"/>
      <w:r>
        <w:t>смещены</w:t>
      </w:r>
      <w:proofErr w:type="gramEnd"/>
      <w:r>
        <w:t xml:space="preserve"> в сторону районного центра – г. Зеленоградска.</w:t>
      </w:r>
    </w:p>
    <w:p w:rsidR="00F67BE4" w:rsidRDefault="00F67BE4" w:rsidP="00694863">
      <w:pPr>
        <w:pStyle w:val="a7"/>
        <w:numPr>
          <w:ilvl w:val="0"/>
          <w:numId w:val="24"/>
        </w:numPr>
      </w:pPr>
    </w:p>
    <w:p w:rsidR="00694863" w:rsidRDefault="008843A0" w:rsidP="00694863">
      <w:pPr>
        <w:pStyle w:val="a7"/>
      </w:pPr>
      <w:r>
        <w:rPr>
          <w:noProof/>
        </w:rPr>
        <w:drawing>
          <wp:inline distT="0" distB="0" distL="0" distR="0" wp14:anchorId="2C5F3DDC" wp14:editId="5CD4F9DC">
            <wp:extent cx="47625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72A2" w:rsidRDefault="00E172A2" w:rsidP="00694863">
      <w:pPr>
        <w:pStyle w:val="a7"/>
      </w:pPr>
    </w:p>
    <w:p w:rsidR="00445270" w:rsidRDefault="00445270" w:rsidP="00445270">
      <w:pPr>
        <w:pStyle w:val="a7"/>
        <w:numPr>
          <w:ilvl w:val="0"/>
          <w:numId w:val="24"/>
        </w:numPr>
        <w:ind w:left="0" w:firstLine="567"/>
        <w:jc w:val="both"/>
      </w:pPr>
      <w:r>
        <w:t>Проблемы, с которыми сталкивается сегодня малый и средний бизнес:</w:t>
      </w:r>
    </w:p>
    <w:p w:rsidR="00445270" w:rsidRDefault="00445270" w:rsidP="00445270">
      <w:pPr>
        <w:ind w:firstLine="567"/>
        <w:jc w:val="both"/>
      </w:pPr>
      <w:r>
        <w:t>1) затруднен доступ к финансовым ресурсам на развитие бизнеса</w:t>
      </w:r>
      <w:r w:rsidR="00A52098">
        <w:t xml:space="preserve">, в том числе к банковским кредитам, субсидиям </w:t>
      </w:r>
      <w:r>
        <w:t>(высокие проценты по банковским кредитам, необходимо представить большой пакет документов и т.д.);</w:t>
      </w:r>
    </w:p>
    <w:p w:rsidR="00445270" w:rsidRDefault="00445270" w:rsidP="00445270">
      <w:pPr>
        <w:ind w:firstLine="567"/>
        <w:jc w:val="both"/>
      </w:pPr>
      <w:r>
        <w:t>2) высокая степень изношенности материальной базы организаций;</w:t>
      </w:r>
    </w:p>
    <w:p w:rsidR="00445270" w:rsidRDefault="00445270" w:rsidP="00445270">
      <w:pPr>
        <w:ind w:firstLine="567"/>
        <w:jc w:val="both"/>
      </w:pPr>
      <w:r>
        <w:t>3) снижение интереса к осуществлению предпринимательской деятельности;</w:t>
      </w:r>
    </w:p>
    <w:p w:rsidR="00445270" w:rsidRDefault="00445270" w:rsidP="00445270">
      <w:pPr>
        <w:ind w:firstLine="567"/>
        <w:jc w:val="both"/>
      </w:pPr>
      <w:r>
        <w:t>4) высокий уровень конкуренции на рынке;</w:t>
      </w:r>
    </w:p>
    <w:p w:rsidR="00445270" w:rsidRDefault="00445270" w:rsidP="00445270">
      <w:pPr>
        <w:ind w:firstLine="567"/>
        <w:jc w:val="both"/>
      </w:pPr>
      <w:r>
        <w:t>5) слабое развитие системы информационно-консалтинговых услуг в сфере малого бизнеса;</w:t>
      </w:r>
    </w:p>
    <w:p w:rsidR="00BC1702" w:rsidRDefault="00445270" w:rsidP="00445270">
      <w:pPr>
        <w:ind w:firstLine="567"/>
        <w:jc w:val="both"/>
      </w:pPr>
      <w:r>
        <w:t>6) низкая квалификация персонала.</w:t>
      </w:r>
    </w:p>
    <w:p w:rsidR="00BC1702" w:rsidRDefault="00BC1702" w:rsidP="00D05A05">
      <w:pPr>
        <w:pStyle w:val="a7"/>
        <w:numPr>
          <w:ilvl w:val="0"/>
          <w:numId w:val="24"/>
        </w:numPr>
        <w:ind w:left="0" w:firstLine="567"/>
        <w:jc w:val="both"/>
      </w:pPr>
      <w:r>
        <w:t xml:space="preserve">Результаты проведенного в 2014 году опроса среди предпринимателей </w:t>
      </w:r>
      <w:r w:rsidR="001A0D1F">
        <w:t>муниципального образования «Зеленоградский</w:t>
      </w:r>
      <w:r>
        <w:t xml:space="preserve"> район</w:t>
      </w:r>
      <w:r w:rsidR="001A0D1F">
        <w:t>»</w:t>
      </w:r>
      <w:r>
        <w:t xml:space="preserve"> показали: в финансовой поддержке нуждаются 35% опрошенных, в помощи при ведении бухгалтерского учета – 22%, в правовой поддержке – 17%.</w:t>
      </w:r>
    </w:p>
    <w:p w:rsidR="004D149C" w:rsidRDefault="004D149C" w:rsidP="00D05A05">
      <w:pPr>
        <w:pStyle w:val="a7"/>
        <w:ind w:left="0" w:firstLine="567"/>
        <w:jc w:val="both"/>
      </w:pPr>
      <w:r>
        <w:t>Основные принципы  реализации программы:</w:t>
      </w:r>
    </w:p>
    <w:p w:rsidR="004D149C" w:rsidRDefault="004D149C" w:rsidP="004D149C">
      <w:pPr>
        <w:pStyle w:val="a7"/>
        <w:numPr>
          <w:ilvl w:val="0"/>
          <w:numId w:val="35"/>
        </w:numPr>
        <w:jc w:val="both"/>
      </w:pPr>
      <w:r>
        <w:t>Равный доступ СМСП к участию в данной Программе;</w:t>
      </w:r>
    </w:p>
    <w:p w:rsidR="004D149C" w:rsidRDefault="004D149C" w:rsidP="004D149C">
      <w:pPr>
        <w:pStyle w:val="a7"/>
        <w:numPr>
          <w:ilvl w:val="0"/>
          <w:numId w:val="35"/>
        </w:numPr>
        <w:jc w:val="both"/>
      </w:pPr>
      <w:r>
        <w:t>Доступность инфраструктуры поддержки для всех СМСП;</w:t>
      </w:r>
    </w:p>
    <w:p w:rsidR="004D149C" w:rsidRDefault="004D149C" w:rsidP="004D149C">
      <w:pPr>
        <w:pStyle w:val="a7"/>
        <w:numPr>
          <w:ilvl w:val="0"/>
          <w:numId w:val="35"/>
        </w:numPr>
        <w:jc w:val="both"/>
      </w:pPr>
      <w:r>
        <w:t xml:space="preserve">Открытость  </w:t>
      </w:r>
      <w:r w:rsidR="00CA3D2C">
        <w:t>и доступность процедур оказания и поддержки в рамках данной программы;</w:t>
      </w:r>
    </w:p>
    <w:p w:rsidR="00CA3D2C" w:rsidRDefault="00CA3D2C" w:rsidP="004D149C">
      <w:pPr>
        <w:pStyle w:val="a7"/>
        <w:numPr>
          <w:ilvl w:val="0"/>
          <w:numId w:val="35"/>
        </w:numPr>
        <w:jc w:val="both"/>
      </w:pPr>
      <w:r>
        <w:t xml:space="preserve">Эффективность мероприятий Программы. </w:t>
      </w:r>
    </w:p>
    <w:p w:rsidR="008E3279" w:rsidRPr="00E27658" w:rsidRDefault="008E3279" w:rsidP="00A47C36">
      <w:pPr>
        <w:pStyle w:val="1"/>
        <w:jc w:val="center"/>
        <w:rPr>
          <w:rStyle w:val="af0"/>
          <w:sz w:val="28"/>
          <w:szCs w:val="28"/>
        </w:rPr>
      </w:pPr>
      <w:r w:rsidRPr="00E27658">
        <w:rPr>
          <w:rStyle w:val="af0"/>
          <w:sz w:val="28"/>
          <w:szCs w:val="28"/>
        </w:rPr>
        <w:t>Глава 2. Цели и задачи программы</w:t>
      </w:r>
    </w:p>
    <w:p w:rsidR="008E3279" w:rsidRPr="00DA0DAC" w:rsidRDefault="008E3279" w:rsidP="008E3279">
      <w:pPr>
        <w:jc w:val="both"/>
      </w:pPr>
      <w:r w:rsidRPr="00DA0DAC">
        <w:t xml:space="preserve">          Основной стратегической целью Программы является формирование благоприятных экономических, правовых и организационных условий для развития малого </w:t>
      </w:r>
      <w:r w:rsidR="00B73579">
        <w:t>и среднего предпринимательства в муниципальном образовании</w:t>
      </w:r>
      <w:r w:rsidRPr="00DA0DAC">
        <w:t xml:space="preserve"> </w:t>
      </w:r>
      <w:r w:rsidR="00B73579">
        <w:t>«</w:t>
      </w:r>
      <w:r w:rsidRPr="00DA0DAC">
        <w:t>Зеленоградск</w:t>
      </w:r>
      <w:r w:rsidR="00B73579">
        <w:t>ий</w:t>
      </w:r>
      <w:r w:rsidRPr="00DA0DAC">
        <w:t xml:space="preserve"> район</w:t>
      </w:r>
      <w:r w:rsidR="00B73579">
        <w:t>»</w:t>
      </w:r>
      <w:r w:rsidRPr="00DA0DAC">
        <w:t xml:space="preserve">. Также целью Программы является повышение благосостояния, уровня жизни и занятости населения в </w:t>
      </w:r>
      <w:r w:rsidR="00B16506">
        <w:t>муниципальном образовании</w:t>
      </w:r>
      <w:r w:rsidR="00B16506" w:rsidRPr="00DA0DAC">
        <w:t xml:space="preserve"> </w:t>
      </w:r>
      <w:r w:rsidR="00B16506">
        <w:t>«</w:t>
      </w:r>
      <w:r w:rsidR="00B16506" w:rsidRPr="00DA0DAC">
        <w:t>Зеленоградск</w:t>
      </w:r>
      <w:r w:rsidR="00B16506">
        <w:t>ий</w:t>
      </w:r>
      <w:r w:rsidR="00B16506" w:rsidRPr="00DA0DAC">
        <w:t xml:space="preserve"> район</w:t>
      </w:r>
      <w:r w:rsidR="00B16506">
        <w:t>»</w:t>
      </w:r>
      <w:r w:rsidRPr="00DA0DAC">
        <w:t>, достижение конкурентоспособности МСП, увеличение доли производимых СМСП товаров (работ, услуг) в общем объеме производимой продукции.</w:t>
      </w:r>
    </w:p>
    <w:p w:rsidR="008E3279" w:rsidRPr="00DA0DAC" w:rsidRDefault="008E3279" w:rsidP="008E3279">
      <w:pPr>
        <w:jc w:val="both"/>
      </w:pPr>
      <w:r w:rsidRPr="00DA0DAC">
        <w:t xml:space="preserve">         Для достижения поставленных целей и исходя из социальной значимости МСП, муниципальная политика в области поддержки СМСП должна быть направлена на  решение следующих задач:</w:t>
      </w:r>
    </w:p>
    <w:p w:rsidR="008E3279" w:rsidRPr="00DA0DAC" w:rsidRDefault="008E3279" w:rsidP="008E3279">
      <w:pPr>
        <w:ind w:firstLine="709"/>
        <w:jc w:val="both"/>
      </w:pPr>
      <w:r w:rsidRPr="00DA0DAC">
        <w:t>1. Создание благоприятной среды для развития предпринимательства путем совершенствования нормативной правовой базы, снижения административных барьеров в интересах МСП.</w:t>
      </w:r>
    </w:p>
    <w:p w:rsidR="008E3279" w:rsidRPr="00DA0DAC" w:rsidRDefault="008E3279" w:rsidP="008E3279">
      <w:pPr>
        <w:ind w:firstLine="709"/>
        <w:jc w:val="both"/>
      </w:pPr>
      <w:r w:rsidRPr="00DA0DAC">
        <w:t>2. Совершенствование форм, методов и условий информирования и консультирования населения и СМСП по вопросам, связанным с предпринимательской деятельностью.</w:t>
      </w:r>
    </w:p>
    <w:p w:rsidR="008E3279" w:rsidRPr="00DA0DAC" w:rsidRDefault="008E3279" w:rsidP="008E3279">
      <w:pPr>
        <w:ind w:firstLine="709"/>
        <w:jc w:val="both"/>
      </w:pPr>
      <w:r w:rsidRPr="00DA0DAC">
        <w:t xml:space="preserve">3. Обеспечение развития системы подготовки, переподготовки и повышения квалификации кадров для СМСП с целью решения проблем занятости и </w:t>
      </w:r>
      <w:proofErr w:type="spellStart"/>
      <w:r w:rsidRPr="00DA0DAC">
        <w:t>самозанятости</w:t>
      </w:r>
      <w:proofErr w:type="spellEnd"/>
      <w:r w:rsidRPr="00DA0DAC">
        <w:t xml:space="preserve"> трудоспособного населения.</w:t>
      </w:r>
    </w:p>
    <w:p w:rsidR="008E3279" w:rsidRDefault="008E3279" w:rsidP="008E3279">
      <w:pPr>
        <w:ind w:firstLine="709"/>
        <w:jc w:val="both"/>
      </w:pPr>
      <w:r w:rsidRPr="00DA0DAC">
        <w:t xml:space="preserve">4. Содействие развитию и достижению высокой конкурентоспособности СМСП, в том числе путем развития приоритетных направлений, привлечения и стимулирования их к участию в муниципальных, региональных и международных выставках, повышению предпринимательской культуры населения </w:t>
      </w:r>
      <w:r w:rsidR="00B73579">
        <w:t>муниципального образования «</w:t>
      </w:r>
      <w:r w:rsidRPr="00DA0DAC">
        <w:t>Зеленоградск</w:t>
      </w:r>
      <w:r w:rsidR="00B73579">
        <w:t>ий</w:t>
      </w:r>
      <w:r w:rsidRPr="00DA0DAC">
        <w:t xml:space="preserve"> район</w:t>
      </w:r>
      <w:r w:rsidR="00B73579">
        <w:t>»</w:t>
      </w:r>
      <w:r w:rsidRPr="00DA0DAC">
        <w:t>, формированию благоприятного общественного мнения и популяризация идей предпринимательства.</w:t>
      </w:r>
    </w:p>
    <w:p w:rsidR="006B62A3" w:rsidRPr="00DA0DAC" w:rsidRDefault="006B62A3" w:rsidP="008E3279">
      <w:pPr>
        <w:ind w:firstLine="709"/>
        <w:jc w:val="both"/>
      </w:pPr>
      <w:r>
        <w:t>5. Внедрение эффективных инструментов финансовой поддержки СМСП.</w:t>
      </w:r>
    </w:p>
    <w:p w:rsidR="00F7101A" w:rsidRDefault="00F7101A" w:rsidP="00A47C36">
      <w:pPr>
        <w:pStyle w:val="1"/>
        <w:jc w:val="center"/>
        <w:rPr>
          <w:rStyle w:val="af0"/>
          <w:sz w:val="28"/>
          <w:szCs w:val="28"/>
        </w:rPr>
      </w:pPr>
    </w:p>
    <w:p w:rsidR="00400BAA" w:rsidRPr="00E27658" w:rsidRDefault="00400BAA" w:rsidP="00A47C36">
      <w:pPr>
        <w:pStyle w:val="1"/>
        <w:jc w:val="center"/>
        <w:rPr>
          <w:rStyle w:val="af0"/>
          <w:sz w:val="28"/>
          <w:szCs w:val="28"/>
        </w:rPr>
      </w:pPr>
      <w:r w:rsidRPr="00E27658">
        <w:rPr>
          <w:rStyle w:val="af0"/>
          <w:sz w:val="28"/>
          <w:szCs w:val="28"/>
        </w:rPr>
        <w:t xml:space="preserve">Глава </w:t>
      </w:r>
      <w:r w:rsidR="00D127BC" w:rsidRPr="00E27658">
        <w:rPr>
          <w:rStyle w:val="af0"/>
          <w:sz w:val="28"/>
          <w:szCs w:val="28"/>
        </w:rPr>
        <w:t>3</w:t>
      </w:r>
      <w:r w:rsidRPr="00E27658">
        <w:rPr>
          <w:rStyle w:val="af0"/>
          <w:sz w:val="28"/>
          <w:szCs w:val="28"/>
        </w:rPr>
        <w:t>. Система программных мероприятий</w:t>
      </w:r>
    </w:p>
    <w:p w:rsidR="00A47C36" w:rsidRPr="00A47C36" w:rsidRDefault="00A47C36" w:rsidP="00A47C36"/>
    <w:p w:rsidR="00400BAA" w:rsidRPr="00DA0DAC" w:rsidRDefault="00400BAA" w:rsidP="00400BAA">
      <w:pPr>
        <w:ind w:left="62" w:firstLine="709"/>
        <w:jc w:val="both"/>
      </w:pPr>
      <w:r w:rsidRPr="00DA0DAC">
        <w:t>В соответствии со статьей 16 Федерального закона от 24.07.2007г. № 209-ФЗ «О развитии малого и среднего предпринимательства в Российской Федерации» основными формами поддержки СМСП выступает финансовая,</w:t>
      </w:r>
      <w:r w:rsidR="00AC6E9C">
        <w:t xml:space="preserve"> имущественная, информационная по</w:t>
      </w:r>
      <w:r w:rsidRPr="00DA0DAC">
        <w:t>ддержка, поддержка в области подготовки, переподготовки и повышения квалификации работников СМСП, поддержка СМСП, осуществляющих сельскохозяйственную деятельность.</w:t>
      </w:r>
    </w:p>
    <w:p w:rsidR="00400BAA" w:rsidRPr="00DA0DAC" w:rsidRDefault="00400BAA" w:rsidP="00400BAA">
      <w:pPr>
        <w:jc w:val="both"/>
      </w:pPr>
      <w:r w:rsidRPr="00DA0DAC">
        <w:t xml:space="preserve">       Программа представляет собой комплексный план действий по созданию благоприятной среды для МСП на основе скоординированных действий муниципалитета и других организаций, образующих инфраструктуру поддержки МСП.                    </w:t>
      </w:r>
    </w:p>
    <w:p w:rsidR="00B2548B" w:rsidRPr="00B2548B" w:rsidRDefault="00B2548B" w:rsidP="00B2548B">
      <w:pPr>
        <w:jc w:val="both"/>
      </w:pPr>
      <w:r w:rsidRPr="00B2548B">
        <w:t xml:space="preserve">          Перечень программных мероприятий, призванных обеспечить решение поставленных выше задач через механизмы реализации настоящей программы, приведен в </w:t>
      </w:r>
      <w:r w:rsidR="000B0FD0">
        <w:t>главе 8</w:t>
      </w:r>
      <w:r w:rsidRPr="00B2548B">
        <w:t xml:space="preserve"> Программ</w:t>
      </w:r>
      <w:r w:rsidR="000B0FD0">
        <w:t>ы</w:t>
      </w:r>
      <w:r w:rsidRPr="00B2548B">
        <w:t xml:space="preserve">. Финансирование программных мероприятий представлено в </w:t>
      </w:r>
      <w:r w:rsidR="000B0FD0">
        <w:t>главе 9</w:t>
      </w:r>
      <w:r w:rsidRPr="00B2548B">
        <w:t xml:space="preserve"> Программ</w:t>
      </w:r>
      <w:r w:rsidR="000B0FD0">
        <w:t>ы</w:t>
      </w:r>
      <w:r w:rsidRPr="00B2548B">
        <w:t>.</w:t>
      </w:r>
    </w:p>
    <w:p w:rsidR="00B2548B" w:rsidRPr="00B2548B" w:rsidRDefault="00B2548B" w:rsidP="00B2548B">
      <w:pPr>
        <w:ind w:firstLine="708"/>
        <w:jc w:val="both"/>
      </w:pPr>
      <w:r w:rsidRPr="00B2548B">
        <w:t xml:space="preserve">Система программных мероприятий предусматривает </w:t>
      </w:r>
      <w:r w:rsidR="00A27DBC">
        <w:t>пят</w:t>
      </w:r>
      <w:r w:rsidRPr="00B2548B">
        <w:t>ь разделов:</w:t>
      </w:r>
    </w:p>
    <w:p w:rsidR="00400BAA" w:rsidRPr="009A00A5" w:rsidRDefault="00D127BC" w:rsidP="00C14825">
      <w:pPr>
        <w:pStyle w:val="2"/>
        <w:jc w:val="center"/>
        <w:rPr>
          <w:rStyle w:val="af1"/>
          <w:b w:val="0"/>
          <w:sz w:val="24"/>
          <w:szCs w:val="24"/>
        </w:rPr>
      </w:pPr>
      <w:r w:rsidRPr="009A00A5">
        <w:rPr>
          <w:rStyle w:val="af1"/>
          <w:b w:val="0"/>
          <w:sz w:val="24"/>
          <w:szCs w:val="24"/>
        </w:rPr>
        <w:t>3</w:t>
      </w:r>
      <w:r w:rsidR="000738EC" w:rsidRPr="009A00A5">
        <w:rPr>
          <w:rStyle w:val="af1"/>
          <w:b w:val="0"/>
          <w:sz w:val="24"/>
          <w:szCs w:val="24"/>
        </w:rPr>
        <w:t>.1.</w:t>
      </w:r>
      <w:r w:rsidR="00400BAA" w:rsidRPr="009A00A5">
        <w:rPr>
          <w:rStyle w:val="af1"/>
          <w:b w:val="0"/>
          <w:sz w:val="24"/>
          <w:szCs w:val="24"/>
        </w:rPr>
        <w:t>Создание благоприятной среды для ра</w:t>
      </w:r>
      <w:r w:rsidR="000738EC" w:rsidRPr="009A00A5">
        <w:rPr>
          <w:rStyle w:val="af1"/>
          <w:b w:val="0"/>
          <w:sz w:val="24"/>
          <w:szCs w:val="24"/>
        </w:rPr>
        <w:t>звития предпринимательства</w:t>
      </w:r>
    </w:p>
    <w:p w:rsidR="000738EC" w:rsidRPr="009A00A5" w:rsidRDefault="000738EC" w:rsidP="000738EC">
      <w:pPr>
        <w:pStyle w:val="a7"/>
        <w:ind w:left="1288"/>
        <w:rPr>
          <w:sz w:val="28"/>
          <w:szCs w:val="28"/>
        </w:rPr>
      </w:pPr>
    </w:p>
    <w:p w:rsidR="00400BAA" w:rsidRPr="00DA0DAC" w:rsidRDefault="00400BAA" w:rsidP="00400BAA">
      <w:pPr>
        <w:ind w:firstLine="720"/>
        <w:jc w:val="both"/>
      </w:pPr>
      <w:r w:rsidRPr="00DA0DAC">
        <w:t xml:space="preserve">С целью  создания благоприятной среды для развития предпринимательства и снижения административных барьеров предполагается: </w:t>
      </w:r>
    </w:p>
    <w:p w:rsidR="00400BAA" w:rsidRPr="00DA0DAC" w:rsidRDefault="00400BAA" w:rsidP="00400BAA">
      <w:pPr>
        <w:numPr>
          <w:ilvl w:val="0"/>
          <w:numId w:val="6"/>
        </w:numPr>
        <w:tabs>
          <w:tab w:val="left" w:pos="1245"/>
        </w:tabs>
        <w:jc w:val="both"/>
      </w:pPr>
      <w:r w:rsidRPr="00DA0DAC">
        <w:t>разработка нормативных правовых актов с целью совершенствования реализации мероприятий  Программы;</w:t>
      </w:r>
    </w:p>
    <w:p w:rsidR="00400BAA" w:rsidRPr="00DA0DAC" w:rsidRDefault="00400BAA" w:rsidP="00400BAA">
      <w:pPr>
        <w:numPr>
          <w:ilvl w:val="0"/>
          <w:numId w:val="6"/>
        </w:numPr>
        <w:tabs>
          <w:tab w:val="left" w:pos="1245"/>
        </w:tabs>
        <w:jc w:val="both"/>
      </w:pPr>
      <w:r w:rsidRPr="00DA0DAC">
        <w:t>размещение нормативных правовых актов на официальном сайте орган</w:t>
      </w:r>
      <w:r w:rsidR="00AC6E9C">
        <w:t>а</w:t>
      </w:r>
      <w:r w:rsidRPr="00DA0DAC">
        <w:t xml:space="preserve"> местного самоуправления </w:t>
      </w:r>
      <w:r w:rsidR="00AC6E9C">
        <w:t>муниципального образования «Зеленоградский район»</w:t>
      </w:r>
      <w:r w:rsidRPr="00DA0DAC">
        <w:t>;</w:t>
      </w:r>
    </w:p>
    <w:p w:rsidR="00400BAA" w:rsidRPr="00DA0DAC" w:rsidRDefault="00400BAA" w:rsidP="00400BAA">
      <w:pPr>
        <w:numPr>
          <w:ilvl w:val="0"/>
          <w:numId w:val="6"/>
        </w:numPr>
        <w:tabs>
          <w:tab w:val="left" w:pos="1245"/>
        </w:tabs>
        <w:jc w:val="both"/>
      </w:pPr>
      <w:r w:rsidRPr="00DA0DAC">
        <w:t>осуществление обмена информацией с  СМСП по изучению вопросов и проблем МСП;</w:t>
      </w:r>
    </w:p>
    <w:p w:rsidR="00400BAA" w:rsidRPr="00DA0DAC" w:rsidRDefault="00400BAA" w:rsidP="00400BAA">
      <w:pPr>
        <w:numPr>
          <w:ilvl w:val="0"/>
          <w:numId w:val="6"/>
        </w:numPr>
        <w:tabs>
          <w:tab w:val="left" w:pos="1245"/>
        </w:tabs>
        <w:jc w:val="both"/>
      </w:pPr>
      <w:r w:rsidRPr="00DA0DAC">
        <w:t xml:space="preserve">формирование реестра СМСП, </w:t>
      </w:r>
      <w:proofErr w:type="gramStart"/>
      <w:r w:rsidRPr="00DA0DAC">
        <w:t>получивших</w:t>
      </w:r>
      <w:proofErr w:type="gramEnd"/>
      <w:r w:rsidRPr="00DA0DAC">
        <w:t xml:space="preserve"> поддержку;</w:t>
      </w:r>
    </w:p>
    <w:p w:rsidR="00400BAA" w:rsidRPr="00DA0DAC" w:rsidRDefault="00400BAA" w:rsidP="00400BAA">
      <w:pPr>
        <w:numPr>
          <w:ilvl w:val="0"/>
          <w:numId w:val="6"/>
        </w:numPr>
        <w:tabs>
          <w:tab w:val="left" w:pos="1245"/>
        </w:tabs>
        <w:jc w:val="both"/>
      </w:pPr>
      <w:r w:rsidRPr="00DA0DAC">
        <w:t>проведение мониторинга и анализа развития СМСП</w:t>
      </w:r>
      <w:r w:rsidR="00BB6285">
        <w:t>.</w:t>
      </w:r>
    </w:p>
    <w:p w:rsidR="00400BAA" w:rsidRPr="009A00A5" w:rsidRDefault="00D127BC" w:rsidP="00C14825">
      <w:pPr>
        <w:pStyle w:val="2"/>
        <w:jc w:val="center"/>
        <w:rPr>
          <w:rStyle w:val="af1"/>
          <w:b w:val="0"/>
          <w:sz w:val="24"/>
          <w:szCs w:val="24"/>
        </w:rPr>
      </w:pPr>
      <w:r w:rsidRPr="009A00A5">
        <w:rPr>
          <w:rStyle w:val="af1"/>
          <w:b w:val="0"/>
          <w:sz w:val="24"/>
          <w:szCs w:val="24"/>
        </w:rPr>
        <w:t>3</w:t>
      </w:r>
      <w:r w:rsidR="00400BAA" w:rsidRPr="009A00A5">
        <w:rPr>
          <w:rStyle w:val="af1"/>
          <w:b w:val="0"/>
          <w:sz w:val="24"/>
          <w:szCs w:val="24"/>
        </w:rPr>
        <w:t>.2.Финансовая поддержка субъектов МСП</w:t>
      </w:r>
    </w:p>
    <w:p w:rsidR="000738EC" w:rsidRPr="000738EC" w:rsidRDefault="000738EC" w:rsidP="000738EC">
      <w:pPr>
        <w:rPr>
          <w:sz w:val="28"/>
          <w:szCs w:val="28"/>
        </w:rPr>
      </w:pPr>
    </w:p>
    <w:p w:rsidR="00400BAA" w:rsidRPr="00DA0DAC" w:rsidRDefault="00400BAA" w:rsidP="00400BAA">
      <w:pPr>
        <w:ind w:firstLine="709"/>
        <w:jc w:val="both"/>
        <w:rPr>
          <w:bCs/>
        </w:rPr>
      </w:pPr>
      <w:r w:rsidRPr="00DA0DAC">
        <w:rPr>
          <w:bCs/>
        </w:rPr>
        <w:t xml:space="preserve">Мероприятия данного раздела позволят расширить возможности СМСП по доступу к финансовым и инвестиционным ресурсам. </w:t>
      </w:r>
    </w:p>
    <w:p w:rsidR="00400BAA" w:rsidRDefault="00400BAA" w:rsidP="00400BAA">
      <w:pPr>
        <w:tabs>
          <w:tab w:val="left" w:pos="567"/>
        </w:tabs>
        <w:ind w:firstLine="709"/>
        <w:jc w:val="both"/>
        <w:rPr>
          <w:bCs/>
        </w:rPr>
      </w:pPr>
      <w:r w:rsidRPr="00DA0DAC">
        <w:rPr>
          <w:bCs/>
        </w:rPr>
        <w:t xml:space="preserve">Эффективным стимулирующим средством станут мероприятия по возмещению части затрат субъектов предпринимательства за счет </w:t>
      </w:r>
      <w:r w:rsidR="00E10AD7">
        <w:rPr>
          <w:bCs/>
        </w:rPr>
        <w:t xml:space="preserve">программных средств, предусмотренных в бюджетах </w:t>
      </w:r>
      <w:r w:rsidR="00E83DDC">
        <w:rPr>
          <w:bCs/>
        </w:rPr>
        <w:t>всех уровней, внебюджетных источников (средства Фонда «Центр поддержки МСП»)</w:t>
      </w:r>
      <w:r w:rsidRPr="00DA0DAC">
        <w:rPr>
          <w:bCs/>
        </w:rPr>
        <w:t>:</w:t>
      </w:r>
    </w:p>
    <w:p w:rsidR="00AC6E9C" w:rsidRPr="00DA0DAC" w:rsidRDefault="00D11B3D" w:rsidP="00400BAA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>- С</w:t>
      </w:r>
      <w:r w:rsidR="00AC6E9C">
        <w:rPr>
          <w:bCs/>
        </w:rPr>
        <w:t xml:space="preserve">убсидирование части затрат субъектов МСП, связанных с приобретением оборудования в целях создания, и (или) развития, и (или) модернизации производства товаров. </w:t>
      </w:r>
    </w:p>
    <w:p w:rsidR="00400BAA" w:rsidRPr="00DA0DAC" w:rsidRDefault="00D11B3D" w:rsidP="00400BAA">
      <w:pPr>
        <w:pStyle w:val="a7"/>
        <w:numPr>
          <w:ilvl w:val="0"/>
          <w:numId w:val="8"/>
        </w:numPr>
        <w:jc w:val="both"/>
      </w:pPr>
      <w:r>
        <w:t>В</w:t>
      </w:r>
      <w:r w:rsidR="005A2E2B">
        <w:t>озмещение части затрат на регистрацию</w:t>
      </w:r>
      <w:r w:rsidR="00400BAA" w:rsidRPr="00DA0DAC">
        <w:t xml:space="preserve"> СМСП</w:t>
      </w:r>
      <w:r w:rsidR="005A2E2B">
        <w:t>, аренду помещений, подключение к энергосетям</w:t>
      </w:r>
      <w:r w:rsidR="00493AB6">
        <w:t xml:space="preserve"> в первый год деятельности</w:t>
      </w:r>
      <w:r w:rsidR="00400BAA" w:rsidRPr="00DA0DAC">
        <w:t>;</w:t>
      </w:r>
    </w:p>
    <w:p w:rsidR="005A2E2B" w:rsidRPr="00493AB6" w:rsidRDefault="00493AB6" w:rsidP="00493AB6">
      <w:pPr>
        <w:pStyle w:val="a7"/>
        <w:numPr>
          <w:ilvl w:val="0"/>
          <w:numId w:val="8"/>
        </w:numPr>
        <w:rPr>
          <w:color w:val="000000"/>
        </w:rPr>
      </w:pPr>
      <w:r w:rsidRPr="00493AB6">
        <w:rPr>
          <w:color w:val="000000"/>
        </w:rPr>
        <w:t>Субсидирование части затрат, связанных с уплатой СМСП лизинговых платежей</w:t>
      </w:r>
      <w:r w:rsidR="005A2E2B">
        <w:t>;</w:t>
      </w:r>
    </w:p>
    <w:p w:rsidR="00493AB6" w:rsidRDefault="00493AB6" w:rsidP="00493AB6">
      <w:pPr>
        <w:pStyle w:val="a7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П</w:t>
      </w:r>
      <w:r w:rsidRPr="004969B0">
        <w:rPr>
          <w:color w:val="000000"/>
        </w:rPr>
        <w:t>редоставление субсидий СМСМ с целью компенсации затрат по обучению</w:t>
      </w:r>
      <w:r>
        <w:rPr>
          <w:color w:val="000000"/>
        </w:rPr>
        <w:t>;</w:t>
      </w:r>
    </w:p>
    <w:p w:rsidR="00493AB6" w:rsidRPr="00493AB6" w:rsidRDefault="00493AB6" w:rsidP="00493AB6">
      <w:pPr>
        <w:pStyle w:val="a7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Ф</w:t>
      </w:r>
      <w:r w:rsidRPr="004969B0">
        <w:rPr>
          <w:color w:val="000000"/>
        </w:rPr>
        <w:t xml:space="preserve">инансирование мероприятий программ </w:t>
      </w:r>
      <w:proofErr w:type="spellStart"/>
      <w:r w:rsidRPr="004969B0">
        <w:rPr>
          <w:color w:val="000000"/>
        </w:rPr>
        <w:t>энергоэффективности</w:t>
      </w:r>
      <w:proofErr w:type="spellEnd"/>
      <w:r w:rsidR="00E83DDC">
        <w:rPr>
          <w:color w:val="000000"/>
        </w:rPr>
        <w:t>;</w:t>
      </w:r>
    </w:p>
    <w:p w:rsidR="00400BAA" w:rsidRPr="00DA0DAC" w:rsidRDefault="00D11B3D" w:rsidP="00400BAA">
      <w:pPr>
        <w:pStyle w:val="a7"/>
        <w:numPr>
          <w:ilvl w:val="0"/>
          <w:numId w:val="8"/>
        </w:numPr>
        <w:jc w:val="both"/>
      </w:pPr>
      <w:r>
        <w:t>В</w:t>
      </w:r>
      <w:r w:rsidR="005A2E2B">
        <w:t>озмещение части затрат, связанных с технологическим присоединением к объектам электросетевого хозяйства</w:t>
      </w:r>
      <w:r w:rsidR="00400BAA" w:rsidRPr="00DA0DAC">
        <w:t xml:space="preserve">. </w:t>
      </w:r>
    </w:p>
    <w:p w:rsidR="00493AB6" w:rsidRDefault="00493AB6" w:rsidP="00400BAA">
      <w:pPr>
        <w:ind w:firstLine="709"/>
        <w:jc w:val="both"/>
      </w:pPr>
    </w:p>
    <w:p w:rsidR="00400BAA" w:rsidRPr="009A00A5" w:rsidRDefault="00D127BC" w:rsidP="00C14825">
      <w:pPr>
        <w:pStyle w:val="2"/>
        <w:jc w:val="center"/>
        <w:rPr>
          <w:rStyle w:val="af1"/>
          <w:b w:val="0"/>
          <w:sz w:val="24"/>
          <w:szCs w:val="24"/>
        </w:rPr>
      </w:pPr>
      <w:bookmarkStart w:id="1" w:name="_Toc290455339"/>
      <w:r w:rsidRPr="009A00A5">
        <w:rPr>
          <w:rStyle w:val="af1"/>
          <w:b w:val="0"/>
          <w:sz w:val="24"/>
          <w:szCs w:val="24"/>
        </w:rPr>
        <w:lastRenderedPageBreak/>
        <w:t>3</w:t>
      </w:r>
      <w:r w:rsidR="00400BAA" w:rsidRPr="009A00A5">
        <w:rPr>
          <w:rStyle w:val="af1"/>
          <w:b w:val="0"/>
          <w:sz w:val="24"/>
          <w:szCs w:val="24"/>
        </w:rPr>
        <w:t>.3. информационн</w:t>
      </w:r>
      <w:r w:rsidR="00B84EB5" w:rsidRPr="009A00A5">
        <w:rPr>
          <w:rStyle w:val="af1"/>
          <w:b w:val="0"/>
          <w:sz w:val="24"/>
          <w:szCs w:val="24"/>
        </w:rPr>
        <w:t>ое</w:t>
      </w:r>
      <w:r w:rsidR="00400BAA" w:rsidRPr="009A00A5">
        <w:rPr>
          <w:rStyle w:val="af1"/>
          <w:b w:val="0"/>
          <w:sz w:val="24"/>
          <w:szCs w:val="24"/>
        </w:rPr>
        <w:t xml:space="preserve"> </w:t>
      </w:r>
      <w:r w:rsidR="00B84EB5" w:rsidRPr="009A00A5">
        <w:rPr>
          <w:rStyle w:val="af1"/>
          <w:b w:val="0"/>
          <w:sz w:val="24"/>
          <w:szCs w:val="24"/>
        </w:rPr>
        <w:t>сопровождение</w:t>
      </w:r>
      <w:r w:rsidR="00400BAA" w:rsidRPr="009A00A5">
        <w:rPr>
          <w:rStyle w:val="af1"/>
          <w:b w:val="0"/>
          <w:sz w:val="24"/>
          <w:szCs w:val="24"/>
        </w:rPr>
        <w:t xml:space="preserve"> СМСП</w:t>
      </w:r>
      <w:bookmarkEnd w:id="1"/>
    </w:p>
    <w:p w:rsidR="00400BAA" w:rsidRPr="00007C3C" w:rsidRDefault="00400BAA" w:rsidP="00400BAA">
      <w:pPr>
        <w:pStyle w:val="23"/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84EB5" w:rsidRDefault="00B84EB5" w:rsidP="00400BAA">
      <w:pPr>
        <w:ind w:firstLine="720"/>
        <w:jc w:val="both"/>
      </w:pPr>
      <w:r>
        <w:t>Информационная поддержка СМСП</w:t>
      </w:r>
      <w:r w:rsidR="00C96168">
        <w:t xml:space="preserve"> включает в себя издание полиграфической продукции с актуальной информацией о мерах поддержки малого и среднего предпринимательства в </w:t>
      </w:r>
      <w:r w:rsidR="00B16506">
        <w:t xml:space="preserve">муниципальном образовании «Зеленоградский район» </w:t>
      </w:r>
      <w:r w:rsidR="00C96168">
        <w:t>и Калининградской области; развитие сайта Фонда «ЦПМСМ Зеленоградского района»; рассылку новостей и информации о мероприятиях, проводимых в рамках Программы поддержки малого и среднего предпринимательства.</w:t>
      </w:r>
    </w:p>
    <w:p w:rsidR="00400BAA" w:rsidRPr="00DA0DAC" w:rsidRDefault="00D11B3D" w:rsidP="00400BAA">
      <w:pPr>
        <w:ind w:firstLine="720"/>
        <w:jc w:val="both"/>
      </w:pPr>
      <w:r>
        <w:t>И</w:t>
      </w:r>
      <w:r w:rsidR="00400BAA" w:rsidRPr="00DA0DAC">
        <w:t>нформационная поддержка СМСП осуществляется через оказание правовой и консультационной помощи СМСП.</w:t>
      </w:r>
    </w:p>
    <w:p w:rsidR="00400BAA" w:rsidRPr="00DA0DAC" w:rsidRDefault="00D11B3D" w:rsidP="00400BAA">
      <w:pPr>
        <w:ind w:firstLine="720"/>
        <w:jc w:val="both"/>
      </w:pPr>
      <w:r>
        <w:t>И</w:t>
      </w:r>
      <w:r w:rsidR="00400BAA" w:rsidRPr="00DA0DAC">
        <w:t>нформационную поддержку планируется осуществлять через реализацию следующих мероприятий:</w:t>
      </w:r>
    </w:p>
    <w:p w:rsidR="00400BAA" w:rsidRPr="00DA0DAC" w:rsidRDefault="00400BAA" w:rsidP="00400BAA">
      <w:pPr>
        <w:numPr>
          <w:ilvl w:val="0"/>
          <w:numId w:val="10"/>
        </w:numPr>
        <w:jc w:val="both"/>
      </w:pPr>
      <w:r w:rsidRPr="00DA0DAC">
        <w:t>консультирование СМСП по вопросам их деятельности;</w:t>
      </w:r>
    </w:p>
    <w:p w:rsidR="00400BAA" w:rsidRDefault="00400BAA" w:rsidP="00400BAA">
      <w:pPr>
        <w:numPr>
          <w:ilvl w:val="0"/>
          <w:numId w:val="10"/>
        </w:numPr>
        <w:jc w:val="both"/>
      </w:pPr>
      <w:r w:rsidRPr="00DA0DAC">
        <w:t>разработка и издание методических и  информационных материалов.</w:t>
      </w:r>
    </w:p>
    <w:p w:rsidR="0040372B" w:rsidRPr="009A00A5" w:rsidRDefault="0040372B" w:rsidP="0040372B">
      <w:pPr>
        <w:pStyle w:val="2"/>
        <w:jc w:val="center"/>
        <w:rPr>
          <w:rStyle w:val="af1"/>
          <w:b w:val="0"/>
          <w:sz w:val="24"/>
          <w:szCs w:val="24"/>
        </w:rPr>
      </w:pPr>
    </w:p>
    <w:p w:rsidR="0040372B" w:rsidRPr="009A00A5" w:rsidRDefault="009A00A5" w:rsidP="009A00A5">
      <w:pPr>
        <w:pStyle w:val="2"/>
        <w:ind w:left="360"/>
        <w:jc w:val="center"/>
        <w:rPr>
          <w:rStyle w:val="af1"/>
          <w:b w:val="0"/>
          <w:sz w:val="24"/>
          <w:szCs w:val="24"/>
        </w:rPr>
      </w:pPr>
      <w:r w:rsidRPr="009A00A5">
        <w:rPr>
          <w:rStyle w:val="af1"/>
          <w:b w:val="0"/>
          <w:sz w:val="24"/>
          <w:szCs w:val="24"/>
        </w:rPr>
        <w:t>3.4.</w:t>
      </w:r>
      <w:r w:rsidR="0037192A" w:rsidRPr="009A00A5">
        <w:rPr>
          <w:rStyle w:val="af1"/>
          <w:b w:val="0"/>
          <w:sz w:val="24"/>
          <w:szCs w:val="24"/>
        </w:rPr>
        <w:t>СЕМИНАРЫ</w:t>
      </w:r>
      <w:r w:rsidR="0040372B" w:rsidRPr="009A00A5">
        <w:rPr>
          <w:rStyle w:val="af1"/>
          <w:b w:val="0"/>
          <w:sz w:val="24"/>
          <w:szCs w:val="24"/>
        </w:rPr>
        <w:t>,</w:t>
      </w:r>
      <w:r w:rsidR="0037192A" w:rsidRPr="009A00A5">
        <w:rPr>
          <w:rStyle w:val="af1"/>
          <w:b w:val="0"/>
          <w:sz w:val="24"/>
          <w:szCs w:val="24"/>
        </w:rPr>
        <w:t xml:space="preserve"> КОНФЕРЕНЦИИ</w:t>
      </w:r>
      <w:r w:rsidR="0040372B" w:rsidRPr="009A00A5">
        <w:rPr>
          <w:rStyle w:val="af1"/>
          <w:b w:val="0"/>
          <w:sz w:val="24"/>
          <w:szCs w:val="24"/>
        </w:rPr>
        <w:t xml:space="preserve">, </w:t>
      </w:r>
      <w:r w:rsidR="0037192A" w:rsidRPr="009A00A5">
        <w:rPr>
          <w:rStyle w:val="af1"/>
          <w:b w:val="0"/>
          <w:sz w:val="24"/>
          <w:szCs w:val="24"/>
        </w:rPr>
        <w:t>КРУГЛЫЕ СТОЛЫ И ЯРМАРКИ ДЛЯ</w:t>
      </w:r>
      <w:r w:rsidR="0040372B" w:rsidRPr="009A00A5">
        <w:rPr>
          <w:rStyle w:val="af1"/>
          <w:b w:val="0"/>
          <w:sz w:val="24"/>
          <w:szCs w:val="24"/>
        </w:rPr>
        <w:t xml:space="preserve"> СМСП</w:t>
      </w:r>
    </w:p>
    <w:p w:rsidR="0037192A" w:rsidRPr="0037192A" w:rsidRDefault="0037192A" w:rsidP="0037192A">
      <w:pPr>
        <w:pStyle w:val="a7"/>
        <w:ind w:left="795"/>
      </w:pPr>
    </w:p>
    <w:p w:rsidR="0040372B" w:rsidRPr="0040372B" w:rsidRDefault="0040372B" w:rsidP="00EC301F">
      <w:pPr>
        <w:ind w:firstLine="720"/>
        <w:jc w:val="both"/>
      </w:pPr>
      <w:r w:rsidRPr="00EC301F">
        <w:t xml:space="preserve">Данные мероприятия проводятся для развития и популяризации предпринимательства в </w:t>
      </w:r>
      <w:r w:rsidR="00D11B3D">
        <w:t>муниципальном образовании «Зеленоградский район»</w:t>
      </w:r>
      <w:r w:rsidRPr="00EC301F">
        <w:t>, повышения квалификации предпринимателей, а также для поддержания высокого уровня финансовой и правовой грамотности СМСП.</w:t>
      </w:r>
    </w:p>
    <w:p w:rsidR="0040372B" w:rsidRPr="0040372B" w:rsidRDefault="0040372B" w:rsidP="00EC301F">
      <w:pPr>
        <w:ind w:firstLine="720"/>
        <w:jc w:val="both"/>
      </w:pPr>
      <w:r w:rsidRPr="00EC301F">
        <w:t>Развитие предпринимательской инициативы, пропаганда предпринимательства, являясь одной из составляющих создания положительного имиджа предпринимательства, осуществляются в рамках реализации программы путем проведения следующих мероприятий:</w:t>
      </w:r>
    </w:p>
    <w:p w:rsidR="0040372B" w:rsidRPr="0040372B" w:rsidRDefault="0040372B" w:rsidP="00EC301F">
      <w:pPr>
        <w:ind w:firstLine="720"/>
        <w:jc w:val="both"/>
      </w:pPr>
      <w:r w:rsidRPr="00EC301F">
        <w:t xml:space="preserve"> </w:t>
      </w:r>
      <w:r w:rsidR="00D11B3D">
        <w:t xml:space="preserve">- </w:t>
      </w:r>
      <w:r w:rsidRPr="00EC301F">
        <w:t>организация и проведение выставок и ярмарок с участием СМСП;</w:t>
      </w:r>
    </w:p>
    <w:p w:rsidR="0040372B" w:rsidRPr="0040372B" w:rsidRDefault="00D11B3D" w:rsidP="00EC301F">
      <w:pPr>
        <w:ind w:firstLine="720"/>
        <w:jc w:val="both"/>
      </w:pPr>
      <w:r>
        <w:t xml:space="preserve">- </w:t>
      </w:r>
      <w:r w:rsidR="0040372B" w:rsidRPr="00EC301F">
        <w:t>выпуск тематических статей о предпринимательстве в средствах массовой информации с размещением в сети интернет;</w:t>
      </w:r>
    </w:p>
    <w:p w:rsidR="0040372B" w:rsidRPr="0040372B" w:rsidRDefault="0040372B" w:rsidP="00EC301F">
      <w:pPr>
        <w:ind w:firstLine="720"/>
        <w:jc w:val="both"/>
      </w:pPr>
      <w:r w:rsidRPr="00EC301F">
        <w:t xml:space="preserve"> </w:t>
      </w:r>
      <w:r w:rsidR="00D11B3D">
        <w:t xml:space="preserve">- </w:t>
      </w:r>
      <w:r w:rsidRPr="00EC301F">
        <w:t>разработка и изготовление информационных материалов для СМСП, издание рекламной продукции о СМСП, каталогов товаров, производимых СМСП.</w:t>
      </w:r>
    </w:p>
    <w:p w:rsidR="0040372B" w:rsidRPr="009A00A5" w:rsidRDefault="009A00A5" w:rsidP="009A00A5">
      <w:pPr>
        <w:pStyle w:val="2"/>
        <w:ind w:left="360"/>
        <w:jc w:val="center"/>
        <w:rPr>
          <w:rStyle w:val="af1"/>
          <w:b w:val="0"/>
          <w:smallCaps w:val="0"/>
          <w:sz w:val="24"/>
          <w:szCs w:val="24"/>
        </w:rPr>
      </w:pPr>
      <w:r w:rsidRPr="009A00A5">
        <w:rPr>
          <w:rStyle w:val="af1"/>
          <w:b w:val="0"/>
          <w:smallCaps w:val="0"/>
          <w:sz w:val="24"/>
          <w:szCs w:val="24"/>
        </w:rPr>
        <w:t xml:space="preserve">3.5. </w:t>
      </w:r>
      <w:r w:rsidR="0040372B" w:rsidRPr="009A00A5">
        <w:rPr>
          <w:rStyle w:val="af1"/>
          <w:b w:val="0"/>
          <w:smallCaps w:val="0"/>
          <w:sz w:val="24"/>
          <w:szCs w:val="24"/>
        </w:rPr>
        <w:t>Ю</w:t>
      </w:r>
      <w:r w:rsidR="0037192A" w:rsidRPr="009A00A5">
        <w:rPr>
          <w:rStyle w:val="af1"/>
          <w:b w:val="0"/>
          <w:smallCaps w:val="0"/>
          <w:sz w:val="24"/>
          <w:szCs w:val="24"/>
        </w:rPr>
        <w:t>РИДИЧЕСКОЕ СОПРОВОЖДЕНИЕ</w:t>
      </w:r>
      <w:r w:rsidR="0040372B" w:rsidRPr="009A00A5">
        <w:rPr>
          <w:rStyle w:val="af1"/>
          <w:b w:val="0"/>
          <w:smallCaps w:val="0"/>
          <w:sz w:val="24"/>
          <w:szCs w:val="24"/>
        </w:rPr>
        <w:t xml:space="preserve"> СМСП</w:t>
      </w:r>
    </w:p>
    <w:p w:rsidR="00EC301F" w:rsidRPr="00EC301F" w:rsidRDefault="00EC301F" w:rsidP="00EC301F"/>
    <w:p w:rsidR="0040372B" w:rsidRDefault="0040372B" w:rsidP="00EC301F">
      <w:pPr>
        <w:ind w:firstLine="720"/>
        <w:jc w:val="both"/>
      </w:pPr>
      <w:r w:rsidRPr="00EC301F">
        <w:t>Юридическое сопровождение - это вид консультирования и услуг предпринимателям и физическим лицам по решению правовых вопросов, связанных с предпринимательской деятельностью.</w:t>
      </w:r>
    </w:p>
    <w:p w:rsidR="00EC301F" w:rsidRPr="009A00A5" w:rsidRDefault="00EC301F" w:rsidP="00EC301F">
      <w:pPr>
        <w:ind w:firstLine="720"/>
        <w:jc w:val="both"/>
      </w:pPr>
    </w:p>
    <w:p w:rsidR="0040372B" w:rsidRPr="009A00A5" w:rsidRDefault="0037192A" w:rsidP="0037192A">
      <w:pPr>
        <w:widowControl w:val="0"/>
        <w:tabs>
          <w:tab w:val="left" w:pos="2959"/>
        </w:tabs>
        <w:spacing w:line="230" w:lineRule="exact"/>
        <w:jc w:val="center"/>
        <w:rPr>
          <w:rStyle w:val="af1"/>
          <w:rFonts w:asciiTheme="majorHAnsi" w:eastAsiaTheme="majorEastAsia" w:hAnsiTheme="majorHAnsi" w:cstheme="majorBidi"/>
        </w:rPr>
      </w:pPr>
      <w:r w:rsidRPr="009A00A5">
        <w:rPr>
          <w:rStyle w:val="af1"/>
          <w:rFonts w:asciiTheme="majorHAnsi" w:eastAsiaTheme="majorEastAsia" w:hAnsiTheme="majorHAnsi" w:cstheme="majorBidi"/>
        </w:rPr>
        <w:t>3.6.МАРКЕТИНГОВОЕ СОПРОВОЖДЕНИЕ СМСП</w:t>
      </w:r>
    </w:p>
    <w:p w:rsidR="00EC301F" w:rsidRPr="0037192A" w:rsidRDefault="00EC301F" w:rsidP="0037192A">
      <w:pPr>
        <w:widowControl w:val="0"/>
        <w:tabs>
          <w:tab w:val="left" w:pos="2959"/>
        </w:tabs>
        <w:spacing w:line="230" w:lineRule="exact"/>
        <w:jc w:val="center"/>
        <w:rPr>
          <w:rStyle w:val="af1"/>
          <w:rFonts w:asciiTheme="majorHAnsi" w:eastAsiaTheme="majorEastAsia" w:hAnsiTheme="majorHAnsi" w:cstheme="majorBidi"/>
          <w:b/>
        </w:rPr>
      </w:pPr>
    </w:p>
    <w:p w:rsidR="0040372B" w:rsidRPr="0040372B" w:rsidRDefault="0040372B" w:rsidP="00EC301F">
      <w:pPr>
        <w:ind w:firstLine="708"/>
        <w:jc w:val="both"/>
      </w:pPr>
      <w:r w:rsidRPr="00EC301F">
        <w:t>Маркетинговое сопровождение СМСП подразумевает мероприятия по увеличению конкурентоспособности СМСП, узнаваемости СМСП на рынках Калининградской области, использование современных технологий в рекламе СМСП и продвижение их в сети Интернет.</w:t>
      </w:r>
    </w:p>
    <w:p w:rsidR="0040372B" w:rsidRPr="0040372B" w:rsidRDefault="0040372B" w:rsidP="00EC301F">
      <w:pPr>
        <w:ind w:firstLine="708"/>
        <w:jc w:val="both"/>
      </w:pPr>
      <w:r w:rsidRPr="00EC301F">
        <w:t xml:space="preserve">В рамках данных направлений сопровождения СМСП виды услуг и консультаций могут варьироваться в зависимости от поступления заявок на тот или иной вид услуги от </w:t>
      </w:r>
      <w:r w:rsidR="00D11B3D">
        <w:t>а</w:t>
      </w:r>
      <w:r w:rsidR="00D11B3D" w:rsidRPr="00EC301F">
        <w:t xml:space="preserve">дминистрации </w:t>
      </w:r>
      <w:r w:rsidRPr="00EC301F">
        <w:t>МО «Зеленоградс</w:t>
      </w:r>
      <w:r w:rsidR="00D11B3D">
        <w:t>кий</w:t>
      </w:r>
      <w:r w:rsidRPr="00EC301F">
        <w:t xml:space="preserve"> район» и СМСП.</w:t>
      </w:r>
    </w:p>
    <w:p w:rsidR="00F7101A" w:rsidRDefault="00F7101A" w:rsidP="00C14825">
      <w:pPr>
        <w:pStyle w:val="1"/>
        <w:jc w:val="center"/>
        <w:rPr>
          <w:rStyle w:val="af0"/>
          <w:sz w:val="28"/>
          <w:szCs w:val="28"/>
        </w:rPr>
      </w:pPr>
    </w:p>
    <w:p w:rsidR="000738EC" w:rsidRPr="00E27658" w:rsidRDefault="00C14825" w:rsidP="00C14825">
      <w:pPr>
        <w:pStyle w:val="1"/>
        <w:jc w:val="center"/>
        <w:rPr>
          <w:rStyle w:val="af0"/>
          <w:sz w:val="28"/>
          <w:szCs w:val="28"/>
        </w:rPr>
      </w:pPr>
      <w:r w:rsidRPr="00E27658">
        <w:rPr>
          <w:rStyle w:val="af0"/>
          <w:sz w:val="28"/>
          <w:szCs w:val="28"/>
        </w:rPr>
        <w:t>Глава 4</w:t>
      </w:r>
      <w:r w:rsidR="000738EC" w:rsidRPr="00E27658">
        <w:rPr>
          <w:rStyle w:val="af0"/>
          <w:sz w:val="28"/>
          <w:szCs w:val="28"/>
        </w:rPr>
        <w:t>. Плановые показатели р</w:t>
      </w:r>
      <w:r w:rsidR="00A47C36" w:rsidRPr="00E27658">
        <w:rPr>
          <w:rStyle w:val="af0"/>
          <w:sz w:val="28"/>
          <w:szCs w:val="28"/>
        </w:rPr>
        <w:t>езультатов реализации программы</w:t>
      </w:r>
    </w:p>
    <w:p w:rsidR="000738EC" w:rsidRPr="00007C3C" w:rsidRDefault="000738EC" w:rsidP="000738EC">
      <w:pPr>
        <w:tabs>
          <w:tab w:val="left" w:pos="1185"/>
        </w:tabs>
        <w:rPr>
          <w:sz w:val="28"/>
          <w:szCs w:val="28"/>
        </w:rPr>
      </w:pPr>
    </w:p>
    <w:p w:rsidR="000738EC" w:rsidRPr="000738EC" w:rsidRDefault="000738EC" w:rsidP="000738EC">
      <w:pPr>
        <w:ind w:firstLine="720"/>
        <w:jc w:val="both"/>
      </w:pPr>
      <w:r w:rsidRPr="000738EC">
        <w:t xml:space="preserve">Плановыми показателями реализации программы </w:t>
      </w:r>
      <w:r w:rsidR="00D11B3D">
        <w:t>в муниципальном образовании «Зеленоградский район»</w:t>
      </w:r>
      <w:r>
        <w:t xml:space="preserve"> являются:</w:t>
      </w:r>
    </w:p>
    <w:p w:rsidR="000738EC" w:rsidRPr="000738EC" w:rsidRDefault="000738EC" w:rsidP="000738E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8EC">
        <w:rPr>
          <w:rFonts w:ascii="Times New Roman" w:hAnsi="Times New Roman" w:cs="Times New Roman"/>
          <w:sz w:val="24"/>
          <w:szCs w:val="24"/>
        </w:rPr>
        <w:t xml:space="preserve">количество СМСП, получивших поддержку в рамках реализации программных мероприятий – </w:t>
      </w:r>
      <w:r w:rsidR="009A00A5">
        <w:rPr>
          <w:rFonts w:ascii="Times New Roman" w:hAnsi="Times New Roman" w:cs="Times New Roman"/>
          <w:sz w:val="24"/>
          <w:szCs w:val="24"/>
        </w:rPr>
        <w:t>3</w:t>
      </w:r>
      <w:r w:rsidR="001C78B0">
        <w:rPr>
          <w:rFonts w:ascii="Times New Roman" w:hAnsi="Times New Roman" w:cs="Times New Roman"/>
          <w:sz w:val="24"/>
          <w:szCs w:val="24"/>
        </w:rPr>
        <w:t>0</w:t>
      </w:r>
      <w:r w:rsidRPr="000738E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C301F">
        <w:rPr>
          <w:rFonts w:ascii="Times New Roman" w:hAnsi="Times New Roman" w:cs="Times New Roman"/>
          <w:sz w:val="24"/>
          <w:szCs w:val="24"/>
        </w:rPr>
        <w:t xml:space="preserve"> (по </w:t>
      </w:r>
      <w:r w:rsidR="009A00A5">
        <w:rPr>
          <w:rFonts w:ascii="Times New Roman" w:hAnsi="Times New Roman" w:cs="Times New Roman"/>
          <w:sz w:val="24"/>
          <w:szCs w:val="24"/>
        </w:rPr>
        <w:t>1</w:t>
      </w:r>
      <w:r w:rsidR="00EC301F">
        <w:rPr>
          <w:rFonts w:ascii="Times New Roman" w:hAnsi="Times New Roman" w:cs="Times New Roman"/>
          <w:sz w:val="24"/>
          <w:szCs w:val="24"/>
        </w:rPr>
        <w:t xml:space="preserve">0 </w:t>
      </w:r>
      <w:r w:rsidR="00E61189">
        <w:rPr>
          <w:rFonts w:ascii="Times New Roman" w:hAnsi="Times New Roman" w:cs="Times New Roman"/>
          <w:sz w:val="24"/>
          <w:szCs w:val="24"/>
        </w:rPr>
        <w:t>ежегодно)</w:t>
      </w:r>
      <w:r w:rsidRPr="000738EC">
        <w:rPr>
          <w:rFonts w:ascii="Times New Roman" w:hAnsi="Times New Roman" w:cs="Times New Roman"/>
          <w:sz w:val="24"/>
          <w:szCs w:val="24"/>
        </w:rPr>
        <w:t>;</w:t>
      </w:r>
    </w:p>
    <w:p w:rsidR="000738EC" w:rsidRPr="000738EC" w:rsidRDefault="000738EC" w:rsidP="000738E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8EC">
        <w:rPr>
          <w:rFonts w:ascii="Times New Roman" w:hAnsi="Times New Roman" w:cs="Times New Roman"/>
          <w:sz w:val="24"/>
          <w:szCs w:val="24"/>
        </w:rPr>
        <w:t xml:space="preserve">число рабочих мест, организованных в рамках реализации Программы - </w:t>
      </w:r>
      <w:r w:rsidR="009A00A5">
        <w:rPr>
          <w:rFonts w:ascii="Times New Roman" w:hAnsi="Times New Roman" w:cs="Times New Roman"/>
          <w:sz w:val="24"/>
          <w:szCs w:val="24"/>
        </w:rPr>
        <w:t>3</w:t>
      </w:r>
      <w:r w:rsidR="001C78B0">
        <w:rPr>
          <w:rFonts w:ascii="Times New Roman" w:hAnsi="Times New Roman" w:cs="Times New Roman"/>
          <w:sz w:val="24"/>
          <w:szCs w:val="24"/>
        </w:rPr>
        <w:t>0</w:t>
      </w:r>
      <w:r w:rsidRPr="000738E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A00A5">
        <w:rPr>
          <w:rFonts w:ascii="Times New Roman" w:hAnsi="Times New Roman" w:cs="Times New Roman"/>
          <w:sz w:val="24"/>
          <w:szCs w:val="24"/>
        </w:rPr>
        <w:t xml:space="preserve"> (по 1</w:t>
      </w:r>
      <w:r w:rsidR="00E61189">
        <w:rPr>
          <w:rFonts w:ascii="Times New Roman" w:hAnsi="Times New Roman" w:cs="Times New Roman"/>
          <w:sz w:val="24"/>
          <w:szCs w:val="24"/>
        </w:rPr>
        <w:t>0 ежегодно)</w:t>
      </w:r>
      <w:r w:rsidRPr="000738EC">
        <w:rPr>
          <w:rFonts w:ascii="Times New Roman" w:hAnsi="Times New Roman" w:cs="Times New Roman"/>
          <w:sz w:val="24"/>
          <w:szCs w:val="24"/>
        </w:rPr>
        <w:t>;</w:t>
      </w:r>
    </w:p>
    <w:p w:rsidR="000738EC" w:rsidRPr="001C78B0" w:rsidRDefault="000738EC" w:rsidP="001C78B0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8EC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местный бюджет за счет организации новых рабочих мест – </w:t>
      </w:r>
      <w:r w:rsidR="00EC301F">
        <w:rPr>
          <w:rFonts w:ascii="Times New Roman" w:hAnsi="Times New Roman" w:cs="Times New Roman"/>
          <w:sz w:val="24"/>
          <w:szCs w:val="24"/>
        </w:rPr>
        <w:t>1</w:t>
      </w:r>
      <w:r w:rsidR="001C78B0">
        <w:rPr>
          <w:rFonts w:ascii="Times New Roman" w:hAnsi="Times New Roman" w:cs="Times New Roman"/>
          <w:sz w:val="24"/>
          <w:szCs w:val="24"/>
        </w:rPr>
        <w:t>000,0</w:t>
      </w:r>
      <w:r w:rsidRPr="000738E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38EC" w:rsidRDefault="000738EC" w:rsidP="000738EC">
      <w:pPr>
        <w:numPr>
          <w:ilvl w:val="0"/>
          <w:numId w:val="27"/>
        </w:numPr>
        <w:ind w:left="0" w:firstLine="0"/>
        <w:jc w:val="both"/>
      </w:pPr>
      <w:r w:rsidRPr="00580FD2">
        <w:t xml:space="preserve">количество информационных мероприятий (форумов, семинаров, "круглых столов"), организованных с целью развития и поддержки МСП - </w:t>
      </w:r>
      <w:r w:rsidRPr="00580FD2">
        <w:br/>
      </w:r>
      <w:r w:rsidR="00E61189">
        <w:t>48</w:t>
      </w:r>
      <w:r w:rsidR="009A00A5">
        <w:t xml:space="preserve"> единиц.</w:t>
      </w:r>
    </w:p>
    <w:p w:rsidR="000738EC" w:rsidRPr="000738EC" w:rsidRDefault="000738EC" w:rsidP="000738EC">
      <w:pPr>
        <w:ind w:firstLine="720"/>
        <w:jc w:val="both"/>
      </w:pPr>
      <w:r w:rsidRPr="000738EC">
        <w:t>Возмо</w:t>
      </w:r>
      <w:r w:rsidR="00AB615E">
        <w:t>жные риски не</w:t>
      </w:r>
      <w:r w:rsidR="00AB615E" w:rsidRPr="000738EC">
        <w:t xml:space="preserve"> достижения</w:t>
      </w:r>
      <w:r w:rsidRPr="000738EC">
        <w:t xml:space="preserve"> представленных целевых индикаторов показателей: </w:t>
      </w:r>
    </w:p>
    <w:p w:rsidR="00F22FFB" w:rsidRDefault="000738EC" w:rsidP="00F22FFB">
      <w:pPr>
        <w:pStyle w:val="a7"/>
        <w:numPr>
          <w:ilvl w:val="0"/>
          <w:numId w:val="31"/>
        </w:numPr>
        <w:jc w:val="both"/>
      </w:pPr>
      <w:r w:rsidRPr="000738EC">
        <w:t>снижение цен на производимые товары и услуги;</w:t>
      </w:r>
    </w:p>
    <w:p w:rsidR="000738EC" w:rsidRPr="000738EC" w:rsidRDefault="000738EC" w:rsidP="00F22FFB">
      <w:pPr>
        <w:pStyle w:val="a7"/>
        <w:numPr>
          <w:ilvl w:val="0"/>
          <w:numId w:val="31"/>
        </w:numPr>
        <w:jc w:val="both"/>
      </w:pPr>
      <w:r w:rsidRPr="000738EC">
        <w:t>повышение процентных ставок по кредитам</w:t>
      </w:r>
      <w:r w:rsidR="00F22FFB">
        <w:t>, привлекаемых в кредитных организациях,</w:t>
      </w:r>
      <w:r w:rsidRPr="000738EC">
        <w:t xml:space="preserve"> для СМСП;</w:t>
      </w:r>
    </w:p>
    <w:p w:rsidR="000738EC" w:rsidRPr="000738EC" w:rsidRDefault="000738EC" w:rsidP="00F22FFB">
      <w:pPr>
        <w:pStyle w:val="a7"/>
        <w:numPr>
          <w:ilvl w:val="0"/>
          <w:numId w:val="31"/>
        </w:numPr>
        <w:jc w:val="both"/>
      </w:pPr>
      <w:r w:rsidRPr="000738EC">
        <w:t>низкий уровень подачи заявлений для участия в конкурсах.</w:t>
      </w:r>
      <w:r w:rsidRPr="000738EC">
        <w:tab/>
      </w:r>
      <w:bookmarkStart w:id="2" w:name="_Toc290455345"/>
    </w:p>
    <w:p w:rsidR="000738EC" w:rsidRPr="00E27658" w:rsidRDefault="000738EC" w:rsidP="00A47C36">
      <w:pPr>
        <w:pStyle w:val="1"/>
        <w:jc w:val="center"/>
        <w:rPr>
          <w:rStyle w:val="af0"/>
          <w:sz w:val="28"/>
          <w:szCs w:val="28"/>
        </w:rPr>
      </w:pPr>
      <w:r w:rsidRPr="00E27658">
        <w:rPr>
          <w:rStyle w:val="af0"/>
          <w:sz w:val="28"/>
          <w:szCs w:val="28"/>
        </w:rPr>
        <w:t xml:space="preserve">Глава </w:t>
      </w:r>
      <w:r w:rsidR="00E27658" w:rsidRPr="00E27658">
        <w:rPr>
          <w:rStyle w:val="af0"/>
          <w:sz w:val="28"/>
          <w:szCs w:val="28"/>
        </w:rPr>
        <w:t>5</w:t>
      </w:r>
      <w:r w:rsidRPr="00E27658">
        <w:rPr>
          <w:rStyle w:val="af0"/>
          <w:sz w:val="28"/>
          <w:szCs w:val="28"/>
        </w:rPr>
        <w:t>. Ресурсное обеспечение программы</w:t>
      </w:r>
      <w:bookmarkEnd w:id="2"/>
    </w:p>
    <w:p w:rsidR="000738EC" w:rsidRPr="000738EC" w:rsidRDefault="000738EC" w:rsidP="00F2542E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8EC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</w:t>
      </w:r>
      <w:r w:rsidR="00165A7E">
        <w:rPr>
          <w:rFonts w:ascii="Times New Roman" w:hAnsi="Times New Roman" w:cs="Times New Roman"/>
          <w:sz w:val="24"/>
          <w:szCs w:val="24"/>
        </w:rPr>
        <w:t xml:space="preserve">2 </w:t>
      </w:r>
      <w:r w:rsidR="00AC3025">
        <w:rPr>
          <w:rFonts w:ascii="Times New Roman" w:hAnsi="Times New Roman" w:cs="Times New Roman"/>
          <w:sz w:val="24"/>
          <w:szCs w:val="24"/>
        </w:rPr>
        <w:t>63</w:t>
      </w:r>
      <w:r w:rsidR="00165A7E">
        <w:rPr>
          <w:rFonts w:ascii="Times New Roman" w:hAnsi="Times New Roman" w:cs="Times New Roman"/>
          <w:sz w:val="24"/>
          <w:szCs w:val="24"/>
        </w:rPr>
        <w:t>0</w:t>
      </w:r>
      <w:r w:rsidRPr="000738EC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источникам:</w:t>
      </w:r>
    </w:p>
    <w:p w:rsidR="000738EC" w:rsidRDefault="000738EC" w:rsidP="00073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jc w:val="center"/>
        <w:tblInd w:w="1242" w:type="dxa"/>
        <w:tblLook w:val="04A0" w:firstRow="1" w:lastRow="0" w:firstColumn="1" w:lastColumn="0" w:noHBand="0" w:noVBand="1"/>
      </w:tblPr>
      <w:tblGrid>
        <w:gridCol w:w="5708"/>
        <w:gridCol w:w="1344"/>
        <w:gridCol w:w="1379"/>
        <w:gridCol w:w="1379"/>
      </w:tblGrid>
      <w:tr w:rsidR="00EC301F" w:rsidRPr="003A0156" w:rsidTr="00EC301F">
        <w:trPr>
          <w:trHeight w:val="300"/>
          <w:jc w:val="center"/>
        </w:trPr>
        <w:tc>
          <w:tcPr>
            <w:tcW w:w="5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1F" w:rsidRPr="008A0ADE" w:rsidRDefault="00EC301F" w:rsidP="003A015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0ADE">
              <w:rPr>
                <w:bCs/>
                <w:color w:val="000000"/>
                <w:sz w:val="26"/>
                <w:szCs w:val="26"/>
              </w:rPr>
              <w:t>Источник финансирования, тыс. руб.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01F" w:rsidRPr="008A0ADE" w:rsidRDefault="00EC301F" w:rsidP="003A015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0ADE">
              <w:rPr>
                <w:bCs/>
                <w:color w:val="000000"/>
                <w:sz w:val="26"/>
                <w:szCs w:val="26"/>
              </w:rPr>
              <w:t>Этапы программы</w:t>
            </w:r>
          </w:p>
        </w:tc>
      </w:tr>
      <w:tr w:rsidR="00EC301F" w:rsidRPr="003A0156" w:rsidTr="00EC301F">
        <w:trPr>
          <w:trHeight w:val="300"/>
          <w:jc w:val="center"/>
        </w:trPr>
        <w:tc>
          <w:tcPr>
            <w:tcW w:w="5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F" w:rsidRPr="008A0ADE" w:rsidRDefault="00EC301F" w:rsidP="003A0156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C301F" w:rsidRPr="008A0ADE" w:rsidRDefault="00EC301F" w:rsidP="003A015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0ADE">
              <w:rPr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EC301F" w:rsidRPr="008A0ADE" w:rsidRDefault="00EC301F" w:rsidP="003A015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0ADE">
              <w:rPr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</w:tcPr>
          <w:p w:rsidR="00EC301F" w:rsidRPr="008A0ADE" w:rsidRDefault="00EC301F" w:rsidP="003A015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0ADE">
              <w:rPr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EC301F" w:rsidRPr="003A0156" w:rsidTr="00EC301F">
        <w:trPr>
          <w:trHeight w:val="300"/>
          <w:jc w:val="center"/>
        </w:trPr>
        <w:tc>
          <w:tcPr>
            <w:tcW w:w="5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01F" w:rsidRPr="008A0ADE" w:rsidRDefault="00EC301F" w:rsidP="003A0156">
            <w:pPr>
              <w:rPr>
                <w:color w:val="000000"/>
                <w:sz w:val="26"/>
                <w:szCs w:val="26"/>
              </w:rPr>
            </w:pPr>
            <w:r w:rsidRPr="008A0ADE">
              <w:rPr>
                <w:color w:val="000000"/>
                <w:sz w:val="26"/>
                <w:szCs w:val="26"/>
              </w:rPr>
              <w:t>Бюджет МО «Зеленоградский район»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01F" w:rsidRPr="008A0ADE" w:rsidRDefault="00EC301F" w:rsidP="003A0156">
            <w:pPr>
              <w:jc w:val="right"/>
              <w:rPr>
                <w:color w:val="000000"/>
                <w:sz w:val="26"/>
                <w:szCs w:val="26"/>
              </w:rPr>
            </w:pPr>
            <w:r w:rsidRPr="008A0ADE">
              <w:rPr>
                <w:color w:val="000000"/>
                <w:sz w:val="26"/>
                <w:szCs w:val="26"/>
              </w:rPr>
              <w:t>650 000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01F" w:rsidRPr="008A0ADE" w:rsidRDefault="00EC301F" w:rsidP="00EC301F">
            <w:pPr>
              <w:jc w:val="right"/>
              <w:rPr>
                <w:color w:val="000000"/>
                <w:sz w:val="26"/>
                <w:szCs w:val="26"/>
              </w:rPr>
            </w:pPr>
            <w:r w:rsidRPr="008A0ADE">
              <w:rPr>
                <w:color w:val="000000"/>
                <w:sz w:val="26"/>
                <w:szCs w:val="26"/>
              </w:rPr>
              <w:t>720 000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301F" w:rsidRPr="008A0ADE" w:rsidRDefault="00EC301F" w:rsidP="003A0156">
            <w:pPr>
              <w:jc w:val="right"/>
              <w:rPr>
                <w:color w:val="000000"/>
                <w:sz w:val="26"/>
                <w:szCs w:val="26"/>
              </w:rPr>
            </w:pPr>
            <w:r w:rsidRPr="008A0ADE">
              <w:rPr>
                <w:color w:val="000000"/>
                <w:sz w:val="26"/>
                <w:szCs w:val="26"/>
              </w:rPr>
              <w:t>800 000</w:t>
            </w:r>
          </w:p>
        </w:tc>
      </w:tr>
      <w:tr w:rsidR="00EC301F" w:rsidRPr="003A0156" w:rsidTr="00EC301F">
        <w:trPr>
          <w:trHeight w:val="300"/>
          <w:jc w:val="center"/>
        </w:trPr>
        <w:tc>
          <w:tcPr>
            <w:tcW w:w="5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01F" w:rsidRPr="008A0ADE" w:rsidRDefault="00AC3025" w:rsidP="003A0156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Средства Фонда «Центр поддержки МСП»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1F" w:rsidRPr="008A0ADE" w:rsidRDefault="00165A7E" w:rsidP="00AC3025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8A0ADE">
              <w:rPr>
                <w:bCs/>
                <w:color w:val="000000"/>
                <w:sz w:val="26"/>
                <w:szCs w:val="26"/>
              </w:rPr>
              <w:t>1</w:t>
            </w:r>
            <w:r w:rsidR="00AC3025">
              <w:rPr>
                <w:bCs/>
                <w:color w:val="000000"/>
                <w:sz w:val="26"/>
                <w:szCs w:val="26"/>
              </w:rPr>
              <w:t>3</w:t>
            </w:r>
            <w:r w:rsidRPr="008A0ADE">
              <w:rPr>
                <w:bCs/>
                <w:color w:val="000000"/>
                <w:sz w:val="26"/>
                <w:szCs w:val="26"/>
              </w:rPr>
              <w:t>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5A7E" w:rsidRPr="008A0ADE" w:rsidRDefault="00AC3025" w:rsidP="00AC3025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150</w:t>
            </w:r>
            <w:r w:rsidR="00165A7E" w:rsidRPr="008A0ADE">
              <w:rPr>
                <w:bCs/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301F" w:rsidRPr="008A0ADE" w:rsidRDefault="00AC3025" w:rsidP="003A0156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180</w:t>
            </w:r>
            <w:r w:rsidR="00165A7E" w:rsidRPr="008A0ADE">
              <w:rPr>
                <w:b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EC301F" w:rsidRPr="003A0156" w:rsidTr="00EC301F">
        <w:trPr>
          <w:trHeight w:val="300"/>
          <w:jc w:val="center"/>
        </w:trPr>
        <w:tc>
          <w:tcPr>
            <w:tcW w:w="5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01F" w:rsidRPr="008A0ADE" w:rsidRDefault="00EC301F" w:rsidP="00EC301F">
            <w:pPr>
              <w:rPr>
                <w:bCs/>
                <w:color w:val="000000"/>
                <w:sz w:val="26"/>
                <w:szCs w:val="26"/>
              </w:rPr>
            </w:pPr>
            <w:r w:rsidRPr="008A0ADE">
              <w:rPr>
                <w:bCs/>
                <w:color w:val="000000"/>
                <w:sz w:val="26"/>
                <w:szCs w:val="26"/>
              </w:rPr>
              <w:t>ИТОГО по годам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1F" w:rsidRPr="008A0ADE" w:rsidRDefault="00AC3025" w:rsidP="00EC301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780 </w:t>
            </w:r>
            <w:r w:rsidR="00165A7E" w:rsidRPr="008A0ADE">
              <w:rPr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301F" w:rsidRPr="008A0ADE" w:rsidRDefault="00AC3025" w:rsidP="00AC3025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87</w:t>
            </w:r>
            <w:r w:rsidR="00165A7E" w:rsidRPr="008A0ADE">
              <w:rPr>
                <w:bCs/>
                <w:color w:val="000000"/>
                <w:sz w:val="26"/>
                <w:szCs w:val="26"/>
              </w:rPr>
              <w:t>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301F" w:rsidRPr="008A0ADE" w:rsidRDefault="00AC3025" w:rsidP="00EC301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980</w:t>
            </w:r>
            <w:r w:rsidR="00165A7E" w:rsidRPr="008A0ADE">
              <w:rPr>
                <w:b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EC301F" w:rsidRPr="003A0156" w:rsidTr="00EC301F">
        <w:trPr>
          <w:trHeight w:val="315"/>
          <w:jc w:val="center"/>
        </w:trPr>
        <w:tc>
          <w:tcPr>
            <w:tcW w:w="5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01F" w:rsidRPr="008A0ADE" w:rsidRDefault="00EC301F" w:rsidP="003A0156">
            <w:pPr>
              <w:rPr>
                <w:bCs/>
                <w:color w:val="000000"/>
                <w:sz w:val="26"/>
                <w:szCs w:val="26"/>
              </w:rPr>
            </w:pPr>
            <w:r w:rsidRPr="008A0ADE">
              <w:rPr>
                <w:bCs/>
                <w:color w:val="000000"/>
                <w:sz w:val="26"/>
                <w:szCs w:val="26"/>
              </w:rPr>
              <w:t>ИТОГО по Программе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EC301F" w:rsidRPr="008A0ADE" w:rsidRDefault="00165A7E" w:rsidP="00AC302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0ADE">
              <w:rPr>
                <w:bCs/>
                <w:color w:val="000000"/>
                <w:sz w:val="26"/>
                <w:szCs w:val="26"/>
              </w:rPr>
              <w:t>2</w:t>
            </w:r>
            <w:r w:rsidR="00AC3025">
              <w:rPr>
                <w:bCs/>
                <w:color w:val="000000"/>
                <w:sz w:val="26"/>
                <w:szCs w:val="26"/>
              </w:rPr>
              <w:t xml:space="preserve"> 630 </w:t>
            </w:r>
            <w:r w:rsidRPr="008A0ADE">
              <w:rPr>
                <w:bCs/>
                <w:color w:val="000000"/>
                <w:sz w:val="26"/>
                <w:szCs w:val="26"/>
              </w:rPr>
              <w:t>000</w:t>
            </w:r>
          </w:p>
        </w:tc>
      </w:tr>
    </w:tbl>
    <w:p w:rsidR="003A0156" w:rsidRDefault="003A0156" w:rsidP="00073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0156" w:rsidRPr="000738EC" w:rsidRDefault="003A0156" w:rsidP="00073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8EC" w:rsidRPr="000738EC" w:rsidRDefault="000738EC" w:rsidP="00073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8EC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за счет средств бюджета </w:t>
      </w:r>
      <w:r w:rsidR="00165A7E">
        <w:rPr>
          <w:rFonts w:ascii="Times New Roman" w:hAnsi="Times New Roman" w:cs="Times New Roman"/>
          <w:sz w:val="24"/>
          <w:szCs w:val="24"/>
        </w:rPr>
        <w:t xml:space="preserve">МО «Зеленоградский район» </w:t>
      </w:r>
      <w:r w:rsidRPr="000738EC">
        <w:rPr>
          <w:rFonts w:ascii="Times New Roman" w:hAnsi="Times New Roman" w:cs="Times New Roman"/>
          <w:sz w:val="24"/>
          <w:szCs w:val="24"/>
        </w:rPr>
        <w:t xml:space="preserve">осуществляется в пределах ассигнований, предусмотренных на реализацию Программы в бюджете </w:t>
      </w:r>
      <w:r w:rsidR="00165A7E">
        <w:rPr>
          <w:rFonts w:ascii="Times New Roman" w:hAnsi="Times New Roman" w:cs="Times New Roman"/>
          <w:sz w:val="24"/>
          <w:szCs w:val="24"/>
        </w:rPr>
        <w:t xml:space="preserve">МО «Зеленоградский район» </w:t>
      </w:r>
      <w:r w:rsidRPr="000738EC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:rsidR="000738EC" w:rsidRDefault="000738EC" w:rsidP="00073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8EC">
        <w:rPr>
          <w:rFonts w:ascii="Times New Roman" w:hAnsi="Times New Roman" w:cs="Times New Roman"/>
          <w:sz w:val="24"/>
          <w:szCs w:val="24"/>
        </w:rPr>
        <w:t xml:space="preserve">В случае издания новых нормативных правовых актов РФ и Калининградской области по данному вопросу, администрация </w:t>
      </w:r>
      <w:r w:rsidR="002A67BC">
        <w:rPr>
          <w:rFonts w:ascii="Times New Roman" w:hAnsi="Times New Roman" w:cs="Times New Roman"/>
          <w:sz w:val="24"/>
          <w:szCs w:val="24"/>
        </w:rPr>
        <w:t>МО «Зеленоградский район»</w:t>
      </w:r>
      <w:r w:rsidRPr="000738EC">
        <w:rPr>
          <w:rFonts w:ascii="Times New Roman" w:hAnsi="Times New Roman" w:cs="Times New Roman"/>
          <w:sz w:val="24"/>
          <w:szCs w:val="24"/>
        </w:rPr>
        <w:t xml:space="preserve"> будет руководствоваться вновь изданными нормативными актами.</w:t>
      </w:r>
    </w:p>
    <w:p w:rsidR="00165A7E" w:rsidRPr="000738EC" w:rsidRDefault="00165A7E" w:rsidP="00073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0B7" w:rsidRPr="00E27658" w:rsidRDefault="00A010B7" w:rsidP="00A47C36">
      <w:pPr>
        <w:pStyle w:val="1"/>
        <w:jc w:val="center"/>
        <w:rPr>
          <w:rStyle w:val="af0"/>
          <w:sz w:val="28"/>
          <w:szCs w:val="28"/>
        </w:rPr>
      </w:pPr>
      <w:bookmarkStart w:id="3" w:name="_Toc290455346"/>
      <w:r w:rsidRPr="00E27658">
        <w:rPr>
          <w:rStyle w:val="af0"/>
          <w:sz w:val="28"/>
          <w:szCs w:val="28"/>
        </w:rPr>
        <w:t xml:space="preserve">Глава </w:t>
      </w:r>
      <w:r w:rsidR="00E27658" w:rsidRPr="00E27658">
        <w:rPr>
          <w:rStyle w:val="af0"/>
          <w:sz w:val="28"/>
          <w:szCs w:val="28"/>
        </w:rPr>
        <w:t>6</w:t>
      </w:r>
      <w:r w:rsidRPr="00E27658">
        <w:rPr>
          <w:rStyle w:val="af0"/>
          <w:sz w:val="28"/>
          <w:szCs w:val="28"/>
        </w:rPr>
        <w:t>. Социально-экономическая эффективность реализации программы</w:t>
      </w:r>
      <w:bookmarkEnd w:id="3"/>
    </w:p>
    <w:p w:rsidR="00A010B7" w:rsidRPr="00007C3C" w:rsidRDefault="00A010B7" w:rsidP="00A010B7">
      <w:pPr>
        <w:jc w:val="both"/>
        <w:rPr>
          <w:sz w:val="28"/>
          <w:szCs w:val="28"/>
        </w:rPr>
      </w:pPr>
    </w:p>
    <w:p w:rsidR="00A010B7" w:rsidRPr="00DA0DAC" w:rsidRDefault="00A010B7" w:rsidP="00A010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0DAC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программы, направленных на развитие МСП </w:t>
      </w:r>
      <w:r w:rsidR="00B16506">
        <w:rPr>
          <w:rFonts w:ascii="Times New Roman" w:hAnsi="Times New Roman" w:cs="Times New Roman"/>
          <w:sz w:val="24"/>
          <w:szCs w:val="24"/>
        </w:rPr>
        <w:t>в муниципальном образовании «Зеленоградский район»</w:t>
      </w:r>
      <w:r w:rsidRPr="00DA0DAC">
        <w:rPr>
          <w:rFonts w:ascii="Times New Roman" w:hAnsi="Times New Roman" w:cs="Times New Roman"/>
          <w:sz w:val="24"/>
          <w:szCs w:val="24"/>
        </w:rPr>
        <w:t>, позволит обеспечить:</w:t>
      </w:r>
    </w:p>
    <w:p w:rsidR="00A010B7" w:rsidRPr="00DA0DAC" w:rsidRDefault="00A010B7" w:rsidP="00A010B7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DAC">
        <w:rPr>
          <w:rFonts w:ascii="Times New Roman" w:hAnsi="Times New Roman" w:cs="Times New Roman"/>
          <w:sz w:val="24"/>
          <w:szCs w:val="24"/>
        </w:rPr>
        <w:t xml:space="preserve">рост количества СМСП в </w:t>
      </w:r>
      <w:r w:rsidR="00B16506">
        <w:rPr>
          <w:rFonts w:ascii="Times New Roman" w:hAnsi="Times New Roman" w:cs="Times New Roman"/>
          <w:sz w:val="24"/>
          <w:szCs w:val="24"/>
        </w:rPr>
        <w:t>муниципальном образовании «Зеленоградский район»</w:t>
      </w:r>
      <w:r w:rsidRPr="00DA0DAC">
        <w:rPr>
          <w:rFonts w:ascii="Times New Roman" w:hAnsi="Times New Roman" w:cs="Times New Roman"/>
          <w:sz w:val="24"/>
          <w:szCs w:val="24"/>
        </w:rPr>
        <w:t>;</w:t>
      </w:r>
    </w:p>
    <w:p w:rsidR="00A010B7" w:rsidRPr="00DA0DAC" w:rsidRDefault="00A010B7" w:rsidP="00A010B7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DAC">
        <w:rPr>
          <w:rFonts w:ascii="Times New Roman" w:hAnsi="Times New Roman" w:cs="Times New Roman"/>
          <w:sz w:val="24"/>
          <w:szCs w:val="24"/>
        </w:rPr>
        <w:t>рост объемов продукции, произведенной предприятиями СМСП;</w:t>
      </w:r>
    </w:p>
    <w:p w:rsidR="00A010B7" w:rsidRPr="00DA0DAC" w:rsidRDefault="00A010B7" w:rsidP="00A010B7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DAC">
        <w:rPr>
          <w:rFonts w:ascii="Times New Roman" w:hAnsi="Times New Roman" w:cs="Times New Roman"/>
          <w:sz w:val="24"/>
          <w:szCs w:val="24"/>
        </w:rPr>
        <w:lastRenderedPageBreak/>
        <w:t>увеличение налогов</w:t>
      </w:r>
      <w:r w:rsidR="00993680">
        <w:rPr>
          <w:rFonts w:ascii="Times New Roman" w:hAnsi="Times New Roman" w:cs="Times New Roman"/>
          <w:sz w:val="24"/>
          <w:szCs w:val="24"/>
        </w:rPr>
        <w:t>ых поступлений</w:t>
      </w:r>
      <w:r w:rsidR="00670075">
        <w:rPr>
          <w:rFonts w:ascii="Times New Roman" w:hAnsi="Times New Roman" w:cs="Times New Roman"/>
          <w:sz w:val="24"/>
          <w:szCs w:val="24"/>
        </w:rPr>
        <w:t xml:space="preserve"> консолидированного</w:t>
      </w:r>
      <w:r w:rsidRPr="00DA0DA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70075">
        <w:rPr>
          <w:rFonts w:ascii="Times New Roman" w:hAnsi="Times New Roman" w:cs="Times New Roman"/>
          <w:sz w:val="24"/>
          <w:szCs w:val="24"/>
        </w:rPr>
        <w:t xml:space="preserve"> </w:t>
      </w:r>
      <w:r w:rsidR="00165A7E">
        <w:rPr>
          <w:rFonts w:ascii="Times New Roman" w:hAnsi="Times New Roman" w:cs="Times New Roman"/>
          <w:sz w:val="24"/>
          <w:szCs w:val="24"/>
        </w:rPr>
        <w:t>МО «Зеленоградский район»</w:t>
      </w:r>
      <w:r w:rsidRPr="00DA0DAC">
        <w:rPr>
          <w:rFonts w:ascii="Times New Roman" w:hAnsi="Times New Roman" w:cs="Times New Roman"/>
          <w:sz w:val="24"/>
          <w:szCs w:val="24"/>
        </w:rPr>
        <w:t>;</w:t>
      </w:r>
    </w:p>
    <w:p w:rsidR="00A010B7" w:rsidRPr="00DA0DAC" w:rsidRDefault="00A010B7" w:rsidP="00A010B7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DAC">
        <w:rPr>
          <w:rFonts w:ascii="Times New Roman" w:hAnsi="Times New Roman" w:cs="Times New Roman"/>
          <w:sz w:val="24"/>
          <w:szCs w:val="24"/>
        </w:rPr>
        <w:t>повышение уровня занятости населения и создание новых рабочих;</w:t>
      </w:r>
    </w:p>
    <w:p w:rsidR="00A010B7" w:rsidRPr="00DA0DAC" w:rsidRDefault="00A010B7" w:rsidP="00A010B7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DAC">
        <w:rPr>
          <w:rFonts w:ascii="Times New Roman" w:hAnsi="Times New Roman" w:cs="Times New Roman"/>
          <w:sz w:val="24"/>
          <w:szCs w:val="24"/>
        </w:rPr>
        <w:t>совершенствование правового поля, обеспечивающего развитие МСП;</w:t>
      </w:r>
    </w:p>
    <w:p w:rsidR="00A010B7" w:rsidRPr="00BF0DED" w:rsidRDefault="00A010B7" w:rsidP="00BF0DED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DAC">
        <w:rPr>
          <w:rFonts w:ascii="Times New Roman" w:hAnsi="Times New Roman" w:cs="Times New Roman"/>
          <w:sz w:val="24"/>
          <w:szCs w:val="24"/>
        </w:rPr>
        <w:t>повышение эффективности деятельности СМСП, усиления их конкурентоспособности</w:t>
      </w:r>
      <w:r w:rsidR="00BF0DED">
        <w:rPr>
          <w:rFonts w:ascii="Times New Roman" w:hAnsi="Times New Roman" w:cs="Times New Roman"/>
          <w:sz w:val="24"/>
          <w:szCs w:val="24"/>
        </w:rPr>
        <w:t>.</w:t>
      </w:r>
    </w:p>
    <w:p w:rsidR="00BF0DED" w:rsidRDefault="00BF0DED" w:rsidP="00BF0DE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0075" w:rsidRPr="00E27658" w:rsidRDefault="00E27658" w:rsidP="00670075">
      <w:pPr>
        <w:pStyle w:val="1"/>
        <w:spacing w:before="0" w:after="0"/>
        <w:jc w:val="center"/>
        <w:rPr>
          <w:rStyle w:val="af0"/>
          <w:sz w:val="28"/>
          <w:szCs w:val="28"/>
        </w:rPr>
      </w:pPr>
      <w:bookmarkStart w:id="4" w:name="_Toc290455347"/>
      <w:r w:rsidRPr="00E27658">
        <w:rPr>
          <w:rStyle w:val="af0"/>
          <w:sz w:val="28"/>
          <w:szCs w:val="28"/>
        </w:rPr>
        <w:t>Глава 7</w:t>
      </w:r>
      <w:r w:rsidR="00670075" w:rsidRPr="00E27658">
        <w:rPr>
          <w:rStyle w:val="af0"/>
          <w:sz w:val="28"/>
          <w:szCs w:val="28"/>
        </w:rPr>
        <w:t xml:space="preserve">. Механизм реализации программы и система </w:t>
      </w:r>
      <w:proofErr w:type="gramStart"/>
      <w:r w:rsidR="00670075" w:rsidRPr="00E27658">
        <w:rPr>
          <w:rStyle w:val="af0"/>
          <w:sz w:val="28"/>
          <w:szCs w:val="28"/>
        </w:rPr>
        <w:t>контроля</w:t>
      </w:r>
      <w:r w:rsidRPr="00E27658">
        <w:rPr>
          <w:rStyle w:val="af0"/>
          <w:sz w:val="28"/>
          <w:szCs w:val="28"/>
        </w:rPr>
        <w:t xml:space="preserve"> </w:t>
      </w:r>
      <w:r w:rsidR="00670075" w:rsidRPr="00E27658">
        <w:rPr>
          <w:rStyle w:val="af0"/>
          <w:sz w:val="28"/>
          <w:szCs w:val="28"/>
        </w:rPr>
        <w:t>за</w:t>
      </w:r>
      <w:proofErr w:type="gramEnd"/>
      <w:r w:rsidR="00670075" w:rsidRPr="00E27658">
        <w:rPr>
          <w:rStyle w:val="af0"/>
          <w:sz w:val="28"/>
          <w:szCs w:val="28"/>
        </w:rPr>
        <w:t xml:space="preserve"> ходом ее реализации</w:t>
      </w:r>
      <w:bookmarkEnd w:id="4"/>
      <w:r w:rsidR="00670075" w:rsidRPr="00E27658">
        <w:rPr>
          <w:rStyle w:val="af0"/>
          <w:sz w:val="28"/>
          <w:szCs w:val="28"/>
        </w:rPr>
        <w:t xml:space="preserve"> </w:t>
      </w:r>
    </w:p>
    <w:p w:rsidR="00E27658" w:rsidRPr="00E27658" w:rsidRDefault="00E27658" w:rsidP="00E27658"/>
    <w:p w:rsidR="00670075" w:rsidRPr="00670075" w:rsidRDefault="00670075" w:rsidP="00670075">
      <w:pPr>
        <w:tabs>
          <w:tab w:val="left" w:pos="1245"/>
        </w:tabs>
        <w:ind w:firstLine="720"/>
        <w:jc w:val="both"/>
      </w:pPr>
      <w:r w:rsidRPr="00670075">
        <w:t>Реализация Программы обеспечивается комплексом мероприятий по правовому, организационному, финансовому, информационному и методическому обеспечению.</w:t>
      </w:r>
    </w:p>
    <w:p w:rsidR="00670075" w:rsidRPr="00670075" w:rsidRDefault="00670075" w:rsidP="00670075">
      <w:pPr>
        <w:tabs>
          <w:tab w:val="left" w:pos="1245"/>
        </w:tabs>
        <w:ind w:firstLine="720"/>
        <w:jc w:val="both"/>
      </w:pPr>
      <w:r w:rsidRPr="00670075">
        <w:t>Для реализации единого подхода к выполнению системы программных мероприятий, целенаправленному и эффективному расходованию финансовых средств, выделенных на реализацию Программы, необходимо четкое взаимодействие между муниципальным заказчиком и исполнителями.</w:t>
      </w:r>
    </w:p>
    <w:p w:rsidR="00670075" w:rsidRPr="00670075" w:rsidRDefault="00670075" w:rsidP="00670075">
      <w:pPr>
        <w:tabs>
          <w:tab w:val="left" w:pos="1245"/>
        </w:tabs>
        <w:ind w:firstLine="720"/>
        <w:jc w:val="both"/>
      </w:pPr>
      <w:r w:rsidRPr="00670075">
        <w:t xml:space="preserve">Мониторинг ожидаемых результатов реализации Программы осуществляется ежегодно </w:t>
      </w:r>
      <w:r>
        <w:t>отделом</w:t>
      </w:r>
      <w:r w:rsidRPr="00670075">
        <w:t xml:space="preserve"> </w:t>
      </w:r>
      <w:r w:rsidR="00DE2604">
        <w:t>бухгалтерского учета и экономического</w:t>
      </w:r>
      <w:r w:rsidRPr="00670075">
        <w:t xml:space="preserve"> развития </w:t>
      </w:r>
      <w:r w:rsidR="00DE2604">
        <w:t>управления сельского хозяйства</w:t>
      </w:r>
      <w:r>
        <w:t xml:space="preserve"> </w:t>
      </w:r>
      <w:r w:rsidRPr="00670075">
        <w:t xml:space="preserve">администрации </w:t>
      </w:r>
      <w:r>
        <w:t>МО «Зеленоградский район»</w:t>
      </w:r>
      <w:r w:rsidRPr="00670075">
        <w:t xml:space="preserve"> с ежегодным предоставлением отчета.</w:t>
      </w:r>
    </w:p>
    <w:p w:rsidR="00DE2604" w:rsidRDefault="00DE2604" w:rsidP="008800C8">
      <w:pPr>
        <w:spacing w:after="200" w:line="276" w:lineRule="auto"/>
        <w:jc w:val="center"/>
        <w:rPr>
          <w:sz w:val="28"/>
          <w:szCs w:val="28"/>
        </w:rPr>
      </w:pPr>
    </w:p>
    <w:p w:rsidR="00DE2604" w:rsidRPr="009A00A5" w:rsidRDefault="00DE2604" w:rsidP="00DE2604">
      <w:pPr>
        <w:spacing w:after="200" w:line="276" w:lineRule="auto"/>
        <w:jc w:val="center"/>
        <w:rPr>
          <w:rStyle w:val="af0"/>
          <w:b w:val="0"/>
          <w:sz w:val="28"/>
          <w:szCs w:val="28"/>
        </w:rPr>
      </w:pPr>
      <w:r w:rsidRPr="009A00A5">
        <w:rPr>
          <w:rStyle w:val="af0"/>
          <w:b w:val="0"/>
          <w:sz w:val="28"/>
          <w:szCs w:val="28"/>
        </w:rPr>
        <w:t>Глава 8. Перечень мероприятий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"/>
        <w:gridCol w:w="4759"/>
        <w:gridCol w:w="27"/>
        <w:gridCol w:w="3942"/>
      </w:tblGrid>
      <w:tr w:rsidR="00DE2604" w:rsidRPr="004969B0" w:rsidTr="00CC1452">
        <w:trPr>
          <w:jc w:val="center"/>
        </w:trPr>
        <w:tc>
          <w:tcPr>
            <w:tcW w:w="610" w:type="dxa"/>
            <w:gridSpan w:val="2"/>
          </w:tcPr>
          <w:p w:rsidR="00DE2604" w:rsidRPr="004969B0" w:rsidRDefault="00DE2604" w:rsidP="00AC6E9C">
            <w:pPr>
              <w:tabs>
                <w:tab w:val="left" w:pos="1245"/>
              </w:tabs>
              <w:jc w:val="center"/>
              <w:rPr>
                <w:b/>
              </w:rPr>
            </w:pPr>
            <w:r w:rsidRPr="004969B0">
              <w:rPr>
                <w:b/>
              </w:rPr>
              <w:t xml:space="preserve">№ </w:t>
            </w:r>
            <w:proofErr w:type="gramStart"/>
            <w:r w:rsidRPr="004969B0">
              <w:rPr>
                <w:b/>
              </w:rPr>
              <w:t>п</w:t>
            </w:r>
            <w:proofErr w:type="gramEnd"/>
            <w:r w:rsidRPr="004969B0">
              <w:rPr>
                <w:b/>
              </w:rPr>
              <w:t>/п</w:t>
            </w:r>
          </w:p>
        </w:tc>
        <w:tc>
          <w:tcPr>
            <w:tcW w:w="4759" w:type="dxa"/>
          </w:tcPr>
          <w:p w:rsidR="00DE2604" w:rsidRPr="004969B0" w:rsidRDefault="00DE2604" w:rsidP="00AC6E9C">
            <w:pPr>
              <w:tabs>
                <w:tab w:val="left" w:pos="1245"/>
              </w:tabs>
              <w:jc w:val="center"/>
              <w:rPr>
                <w:b/>
              </w:rPr>
            </w:pPr>
            <w:r w:rsidRPr="004969B0">
              <w:rPr>
                <w:b/>
              </w:rPr>
              <w:t>Содержание мероприятия</w:t>
            </w:r>
          </w:p>
        </w:tc>
        <w:tc>
          <w:tcPr>
            <w:tcW w:w="3969" w:type="dxa"/>
            <w:gridSpan w:val="2"/>
          </w:tcPr>
          <w:p w:rsidR="00DE2604" w:rsidRPr="004969B0" w:rsidRDefault="00DE2604" w:rsidP="00AC6E9C">
            <w:pPr>
              <w:tabs>
                <w:tab w:val="left" w:pos="1245"/>
              </w:tabs>
              <w:jc w:val="center"/>
              <w:rPr>
                <w:b/>
              </w:rPr>
            </w:pPr>
            <w:r w:rsidRPr="004969B0">
              <w:rPr>
                <w:b/>
              </w:rPr>
              <w:t>Ответственный исполнитель</w:t>
            </w:r>
          </w:p>
        </w:tc>
      </w:tr>
      <w:tr w:rsidR="00DE2604" w:rsidRPr="004969B0" w:rsidTr="00CC1452">
        <w:trPr>
          <w:jc w:val="center"/>
        </w:trPr>
        <w:tc>
          <w:tcPr>
            <w:tcW w:w="9338" w:type="dxa"/>
            <w:gridSpan w:val="5"/>
          </w:tcPr>
          <w:p w:rsidR="00DE2604" w:rsidRPr="004969B0" w:rsidRDefault="00DE2604" w:rsidP="00AC6E9C">
            <w:pPr>
              <w:tabs>
                <w:tab w:val="left" w:pos="1245"/>
              </w:tabs>
              <w:rPr>
                <w:b/>
              </w:rPr>
            </w:pPr>
            <w:r w:rsidRPr="004969B0">
              <w:rPr>
                <w:b/>
              </w:rPr>
              <w:t>Задача 1. Создание благоприятной среды для развития предпринимательства</w:t>
            </w:r>
          </w:p>
        </w:tc>
      </w:tr>
      <w:tr w:rsidR="00DE2604" w:rsidRPr="004969B0" w:rsidTr="00CC1452">
        <w:trPr>
          <w:trHeight w:val="1095"/>
          <w:jc w:val="center"/>
        </w:trPr>
        <w:tc>
          <w:tcPr>
            <w:tcW w:w="610" w:type="dxa"/>
            <w:gridSpan w:val="2"/>
          </w:tcPr>
          <w:p w:rsidR="00DE2604" w:rsidRPr="004969B0" w:rsidRDefault="00DE2604" w:rsidP="00AC6E9C">
            <w:pPr>
              <w:tabs>
                <w:tab w:val="left" w:pos="1245"/>
              </w:tabs>
            </w:pPr>
            <w:r w:rsidRPr="004969B0">
              <w:t>1.1</w:t>
            </w: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DE2604" w:rsidRPr="004969B0" w:rsidRDefault="00DE2604" w:rsidP="00AC6E9C">
            <w:pPr>
              <w:tabs>
                <w:tab w:val="left" w:pos="1245"/>
              </w:tabs>
            </w:pPr>
            <w:r w:rsidRPr="004969B0">
              <w:t>Осуществление обмена информацией с  СМСП по изучению вопросов и проблем МСП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E2604" w:rsidRPr="004969B0" w:rsidRDefault="00B25A9B" w:rsidP="00AC6E9C">
            <w:pPr>
              <w:tabs>
                <w:tab w:val="left" w:pos="1245"/>
              </w:tabs>
            </w:pPr>
            <w:r>
              <w:t>У</w:t>
            </w:r>
            <w:r w:rsidR="00C842C1">
              <w:t>правлени</w:t>
            </w:r>
            <w:r>
              <w:t>е</w:t>
            </w:r>
            <w:r w:rsidR="00C842C1">
              <w:t xml:space="preserve"> сельского хозяйства и социально-экономического развития администрации МО «Зеленоградский район»</w:t>
            </w:r>
            <w:r w:rsidR="00DE2604" w:rsidRPr="004969B0">
              <w:t>;</w:t>
            </w:r>
          </w:p>
          <w:p w:rsidR="00DE2604" w:rsidRPr="004969B0" w:rsidRDefault="00DE2604" w:rsidP="00AC6E9C">
            <w:pPr>
              <w:tabs>
                <w:tab w:val="left" w:pos="1245"/>
              </w:tabs>
            </w:pPr>
            <w:r w:rsidRPr="004969B0">
              <w:t>субъекты МСП</w:t>
            </w:r>
          </w:p>
        </w:tc>
      </w:tr>
      <w:tr w:rsidR="00DE2604" w:rsidRPr="004969B0" w:rsidTr="00CC1452">
        <w:trPr>
          <w:trHeight w:val="1465"/>
          <w:jc w:val="center"/>
        </w:trPr>
        <w:tc>
          <w:tcPr>
            <w:tcW w:w="610" w:type="dxa"/>
            <w:gridSpan w:val="2"/>
          </w:tcPr>
          <w:p w:rsidR="00DE2604" w:rsidRPr="004969B0" w:rsidRDefault="00DE2604" w:rsidP="00AC6E9C">
            <w:pPr>
              <w:tabs>
                <w:tab w:val="left" w:pos="1245"/>
              </w:tabs>
            </w:pPr>
            <w:r w:rsidRPr="004969B0">
              <w:t>1.2</w:t>
            </w: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DE2604" w:rsidRPr="004969B0" w:rsidRDefault="00DE2604" w:rsidP="00D34EDA">
            <w:pPr>
              <w:tabs>
                <w:tab w:val="left" w:pos="1245"/>
              </w:tabs>
            </w:pPr>
            <w:r w:rsidRPr="004969B0">
              <w:t>Размещение нормативных правовых актов на официальном сайте орган</w:t>
            </w:r>
            <w:r w:rsidR="00D34EDA">
              <w:t xml:space="preserve">а </w:t>
            </w:r>
            <w:r w:rsidRPr="004969B0">
              <w:t xml:space="preserve">местного самоуправления </w:t>
            </w:r>
            <w:r w:rsidR="00D34EDA">
              <w:t>МО «Зеленоградский район»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E2604" w:rsidRPr="004969B0" w:rsidRDefault="00B25A9B" w:rsidP="00B25A9B">
            <w:pPr>
              <w:tabs>
                <w:tab w:val="left" w:pos="1245"/>
              </w:tabs>
            </w:pPr>
            <w:r>
              <w:t>У</w:t>
            </w:r>
            <w:r w:rsidR="00C842C1">
              <w:t>правлени</w:t>
            </w:r>
            <w:r>
              <w:t>е</w:t>
            </w:r>
            <w:r w:rsidR="00C842C1">
              <w:t xml:space="preserve"> сельского хозяйства и социально-экономического развития администрации МО «Зеленоградский район»</w:t>
            </w:r>
          </w:p>
        </w:tc>
      </w:tr>
      <w:tr w:rsidR="00DE2604" w:rsidRPr="004969B0" w:rsidTr="00CC1452">
        <w:trPr>
          <w:trHeight w:val="693"/>
          <w:jc w:val="center"/>
        </w:trPr>
        <w:tc>
          <w:tcPr>
            <w:tcW w:w="610" w:type="dxa"/>
            <w:gridSpan w:val="2"/>
          </w:tcPr>
          <w:p w:rsidR="00DE2604" w:rsidRPr="004969B0" w:rsidRDefault="00DE2604" w:rsidP="00AC6E9C">
            <w:pPr>
              <w:tabs>
                <w:tab w:val="left" w:pos="1245"/>
              </w:tabs>
            </w:pPr>
            <w:r w:rsidRPr="004969B0">
              <w:t>1.3</w:t>
            </w: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DE2604" w:rsidRPr="004969B0" w:rsidRDefault="00C842C1" w:rsidP="00AC6E9C">
            <w:pPr>
              <w:tabs>
                <w:tab w:val="left" w:pos="1245"/>
              </w:tabs>
            </w:pPr>
            <w:r>
              <w:t>Формирование</w:t>
            </w:r>
            <w:r w:rsidR="00DE2604" w:rsidRPr="004969B0">
              <w:t xml:space="preserve"> реестра СМСП, </w:t>
            </w:r>
            <w:proofErr w:type="gramStart"/>
            <w:r w:rsidR="00DE2604" w:rsidRPr="004969B0">
              <w:t>получивших</w:t>
            </w:r>
            <w:proofErr w:type="gramEnd"/>
            <w:r w:rsidR="00DE2604" w:rsidRPr="004969B0">
              <w:t xml:space="preserve"> поддержку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E2604" w:rsidRPr="004969B0" w:rsidRDefault="00B25A9B" w:rsidP="00AC6E9C">
            <w:pPr>
              <w:tabs>
                <w:tab w:val="left" w:pos="1245"/>
              </w:tabs>
            </w:pPr>
            <w:r>
              <w:t>Управление</w:t>
            </w:r>
            <w:r w:rsidR="00C842C1">
              <w:t xml:space="preserve"> сельского хозяйства и социально-экономического развития администрации МО «Зеленоградский район»</w:t>
            </w:r>
          </w:p>
          <w:p w:rsidR="00DE2604" w:rsidRPr="004969B0" w:rsidRDefault="00DE2604" w:rsidP="00AC6E9C">
            <w:pPr>
              <w:tabs>
                <w:tab w:val="left" w:pos="1245"/>
              </w:tabs>
            </w:pPr>
            <w:r w:rsidRPr="004969B0">
              <w:t>Фонд «Центр поддержки МСП Зеленоградского района»</w:t>
            </w:r>
          </w:p>
        </w:tc>
      </w:tr>
      <w:tr w:rsidR="00DE2604" w:rsidRPr="004969B0" w:rsidTr="00CC1452">
        <w:trPr>
          <w:jc w:val="center"/>
        </w:trPr>
        <w:tc>
          <w:tcPr>
            <w:tcW w:w="610" w:type="dxa"/>
            <w:gridSpan w:val="2"/>
          </w:tcPr>
          <w:p w:rsidR="00DE2604" w:rsidRPr="004969B0" w:rsidRDefault="00DE2604" w:rsidP="00AC6E9C">
            <w:pPr>
              <w:tabs>
                <w:tab w:val="left" w:pos="1245"/>
              </w:tabs>
            </w:pPr>
            <w:r w:rsidRPr="004969B0">
              <w:t>1.4</w:t>
            </w: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DE2604" w:rsidRPr="004969B0" w:rsidRDefault="00DE2604" w:rsidP="00D34EDA">
            <w:pPr>
              <w:tabs>
                <w:tab w:val="left" w:pos="1245"/>
              </w:tabs>
            </w:pPr>
            <w:r w:rsidRPr="004969B0">
              <w:t>Информационное обеспечение подраздела, посвященного предпринимательской деятельности, на официальном сайте орган</w:t>
            </w:r>
            <w:r w:rsidR="00D34EDA">
              <w:t>а</w:t>
            </w:r>
            <w:r w:rsidRPr="004969B0">
              <w:t xml:space="preserve"> местного самоуправления </w:t>
            </w:r>
            <w:r w:rsidR="00D34EDA">
              <w:t>МО «Зеленоградский район»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E2604" w:rsidRPr="004969B0" w:rsidRDefault="00B25A9B" w:rsidP="00B25A9B">
            <w:pPr>
              <w:tabs>
                <w:tab w:val="left" w:pos="1245"/>
              </w:tabs>
            </w:pPr>
            <w:r>
              <w:t>У</w:t>
            </w:r>
            <w:r w:rsidR="00C842C1">
              <w:t>правлени</w:t>
            </w:r>
            <w:r>
              <w:t>е</w:t>
            </w:r>
            <w:r w:rsidR="00C842C1">
              <w:t xml:space="preserve"> сельского хозяйства и социально-экономического развития администрации МО «Зеленоградский район»</w:t>
            </w:r>
            <w:r w:rsidR="00DE2604" w:rsidRPr="004969B0">
              <w:t xml:space="preserve"> </w:t>
            </w:r>
          </w:p>
        </w:tc>
      </w:tr>
      <w:tr w:rsidR="00DE2604" w:rsidRPr="004969B0" w:rsidTr="00CC1452">
        <w:trPr>
          <w:jc w:val="center"/>
        </w:trPr>
        <w:tc>
          <w:tcPr>
            <w:tcW w:w="9338" w:type="dxa"/>
            <w:gridSpan w:val="5"/>
          </w:tcPr>
          <w:p w:rsidR="00DE2604" w:rsidRPr="004969B0" w:rsidRDefault="00DE2604" w:rsidP="00AC6E9C">
            <w:pPr>
              <w:tabs>
                <w:tab w:val="left" w:pos="1245"/>
              </w:tabs>
              <w:rPr>
                <w:b/>
              </w:rPr>
            </w:pPr>
            <w:r w:rsidRPr="004969B0">
              <w:rPr>
                <w:b/>
              </w:rPr>
              <w:t>Задача 2. Финансовая поддержка СМСП</w:t>
            </w:r>
          </w:p>
        </w:tc>
      </w:tr>
      <w:tr w:rsidR="00D34EDA" w:rsidRPr="004969B0" w:rsidTr="00CC1452">
        <w:trPr>
          <w:trHeight w:val="1140"/>
          <w:jc w:val="center"/>
        </w:trPr>
        <w:tc>
          <w:tcPr>
            <w:tcW w:w="610" w:type="dxa"/>
            <w:gridSpan w:val="2"/>
          </w:tcPr>
          <w:p w:rsidR="00D34EDA" w:rsidRPr="004969B0" w:rsidRDefault="00D34EDA" w:rsidP="00AC6E9C">
            <w:pPr>
              <w:tabs>
                <w:tab w:val="left" w:pos="1245"/>
              </w:tabs>
            </w:pPr>
            <w:r w:rsidRPr="004969B0">
              <w:lastRenderedPageBreak/>
              <w:t>2.1.</w:t>
            </w:r>
          </w:p>
        </w:tc>
        <w:tc>
          <w:tcPr>
            <w:tcW w:w="4759" w:type="dxa"/>
          </w:tcPr>
          <w:p w:rsidR="00D34EDA" w:rsidRPr="004969B0" w:rsidRDefault="00D34EDA" w:rsidP="00AC6E9C">
            <w:pPr>
              <w:jc w:val="both"/>
            </w:pPr>
            <w:r>
              <w:rPr>
                <w:bCs/>
              </w:rPr>
              <w:t>Субсидирование части затрат субъектов МСП, связанных с приобретением оборудования в целях создания, и (или) развития, и (или) модернизации производства товаров.</w:t>
            </w:r>
          </w:p>
        </w:tc>
        <w:tc>
          <w:tcPr>
            <w:tcW w:w="3969" w:type="dxa"/>
            <w:gridSpan w:val="2"/>
            <w:vMerge w:val="restart"/>
          </w:tcPr>
          <w:p w:rsidR="00D34EDA" w:rsidRPr="004969B0" w:rsidRDefault="00D34EDA" w:rsidP="00AC6E9C">
            <w:pPr>
              <w:tabs>
                <w:tab w:val="left" w:pos="1245"/>
              </w:tabs>
            </w:pPr>
          </w:p>
          <w:p w:rsidR="00D34EDA" w:rsidRPr="004969B0" w:rsidRDefault="00D34EDA" w:rsidP="00AC6E9C">
            <w:pPr>
              <w:tabs>
                <w:tab w:val="left" w:pos="1245"/>
              </w:tabs>
            </w:pPr>
          </w:p>
          <w:p w:rsidR="00D34EDA" w:rsidRPr="004969B0" w:rsidRDefault="00D34EDA" w:rsidP="00AC6E9C">
            <w:pPr>
              <w:tabs>
                <w:tab w:val="left" w:pos="1245"/>
              </w:tabs>
            </w:pPr>
          </w:p>
          <w:p w:rsidR="00D34EDA" w:rsidRPr="004969B0" w:rsidRDefault="00D34EDA" w:rsidP="00AC6E9C">
            <w:pPr>
              <w:tabs>
                <w:tab w:val="left" w:pos="1245"/>
              </w:tabs>
            </w:pPr>
          </w:p>
          <w:p w:rsidR="00D34EDA" w:rsidRPr="004969B0" w:rsidRDefault="00B25A9B" w:rsidP="00AC6E9C">
            <w:pPr>
              <w:tabs>
                <w:tab w:val="left" w:pos="1245"/>
              </w:tabs>
            </w:pPr>
            <w:r>
              <w:t>У</w:t>
            </w:r>
            <w:r w:rsidR="00D34EDA">
              <w:t>правлени</w:t>
            </w:r>
            <w:r>
              <w:t>е</w:t>
            </w:r>
            <w:r w:rsidR="00D34EDA">
              <w:t xml:space="preserve"> сельского хозяйства и социально-экономического развития администрации МО «Зеленоградский район»</w:t>
            </w:r>
          </w:p>
          <w:p w:rsidR="00D34EDA" w:rsidRPr="004969B0" w:rsidRDefault="00D34EDA" w:rsidP="00AC6E9C">
            <w:pPr>
              <w:tabs>
                <w:tab w:val="left" w:pos="1245"/>
              </w:tabs>
            </w:pPr>
            <w:r w:rsidRPr="004969B0">
              <w:t>Фонд «Центр поддержки МСП Зеленоградского района»</w:t>
            </w:r>
          </w:p>
          <w:p w:rsidR="00D34EDA" w:rsidRPr="004969B0" w:rsidRDefault="00D34EDA" w:rsidP="00AC6E9C">
            <w:pPr>
              <w:tabs>
                <w:tab w:val="left" w:pos="1245"/>
              </w:tabs>
            </w:pPr>
          </w:p>
          <w:p w:rsidR="00D34EDA" w:rsidRPr="004969B0" w:rsidRDefault="00D34EDA" w:rsidP="00AC6E9C">
            <w:pPr>
              <w:tabs>
                <w:tab w:val="left" w:pos="1245"/>
              </w:tabs>
            </w:pPr>
          </w:p>
        </w:tc>
      </w:tr>
      <w:tr w:rsidR="00D34EDA" w:rsidRPr="004969B0" w:rsidTr="00CC1452">
        <w:trPr>
          <w:trHeight w:val="1140"/>
          <w:jc w:val="center"/>
        </w:trPr>
        <w:tc>
          <w:tcPr>
            <w:tcW w:w="610" w:type="dxa"/>
            <w:gridSpan w:val="2"/>
          </w:tcPr>
          <w:p w:rsidR="00D34EDA" w:rsidRPr="00D34EDA" w:rsidRDefault="00D34EDA" w:rsidP="00AC6E9C">
            <w:pPr>
              <w:tabs>
                <w:tab w:val="left" w:pos="1245"/>
              </w:tabs>
            </w:pPr>
            <w:r w:rsidRPr="00D34EDA">
              <w:t>2.2.</w:t>
            </w:r>
          </w:p>
        </w:tc>
        <w:tc>
          <w:tcPr>
            <w:tcW w:w="4759" w:type="dxa"/>
          </w:tcPr>
          <w:p w:rsidR="00D34EDA" w:rsidRPr="00D34EDA" w:rsidRDefault="00D34EDA" w:rsidP="00AC6E9C">
            <w:pPr>
              <w:jc w:val="both"/>
              <w:rPr>
                <w:bCs/>
              </w:rPr>
            </w:pPr>
            <w:r w:rsidRPr="00D34EDA">
              <w:rPr>
                <w:bCs/>
              </w:rPr>
              <w:t>Возмещения части затрат на регистрацию СМСП, приобретение оборудования, аренду помещений, подключение к энергосетям в первый год деятельности.</w:t>
            </w:r>
          </w:p>
        </w:tc>
        <w:tc>
          <w:tcPr>
            <w:tcW w:w="3969" w:type="dxa"/>
            <w:gridSpan w:val="2"/>
            <w:vMerge/>
          </w:tcPr>
          <w:p w:rsidR="00D34EDA" w:rsidRPr="004969B0" w:rsidRDefault="00D34EDA" w:rsidP="00AC6E9C">
            <w:pPr>
              <w:tabs>
                <w:tab w:val="left" w:pos="1245"/>
              </w:tabs>
              <w:rPr>
                <w:b/>
              </w:rPr>
            </w:pPr>
          </w:p>
        </w:tc>
      </w:tr>
      <w:tr w:rsidR="00D34EDA" w:rsidRPr="004969B0" w:rsidTr="00CC1452">
        <w:trPr>
          <w:trHeight w:val="811"/>
          <w:jc w:val="center"/>
        </w:trPr>
        <w:tc>
          <w:tcPr>
            <w:tcW w:w="610" w:type="dxa"/>
            <w:gridSpan w:val="2"/>
          </w:tcPr>
          <w:p w:rsidR="00D34EDA" w:rsidRPr="004969B0" w:rsidRDefault="00D34EDA" w:rsidP="00AC6E9C">
            <w:pPr>
              <w:tabs>
                <w:tab w:val="left" w:pos="1245"/>
              </w:tabs>
            </w:pPr>
            <w:r>
              <w:t>2.3.</w:t>
            </w:r>
          </w:p>
        </w:tc>
        <w:tc>
          <w:tcPr>
            <w:tcW w:w="4759" w:type="dxa"/>
          </w:tcPr>
          <w:p w:rsidR="00D34EDA" w:rsidRPr="00D34EDA" w:rsidRDefault="00D34EDA" w:rsidP="00AC6E9C">
            <w:pPr>
              <w:jc w:val="both"/>
              <w:rPr>
                <w:bCs/>
              </w:rPr>
            </w:pPr>
            <w:r w:rsidRPr="00D34EDA">
              <w:rPr>
                <w:bCs/>
              </w:rPr>
              <w:t>Субсидирование части затрат,  связанных с технологическим присоединением к объектам электросетевого хозяйства.</w:t>
            </w:r>
          </w:p>
        </w:tc>
        <w:tc>
          <w:tcPr>
            <w:tcW w:w="3969" w:type="dxa"/>
            <w:gridSpan w:val="2"/>
            <w:vMerge/>
          </w:tcPr>
          <w:p w:rsidR="00D34EDA" w:rsidRPr="004969B0" w:rsidRDefault="00D34EDA" w:rsidP="00AC6E9C">
            <w:pPr>
              <w:tabs>
                <w:tab w:val="left" w:pos="1245"/>
              </w:tabs>
            </w:pPr>
          </w:p>
        </w:tc>
      </w:tr>
      <w:tr w:rsidR="00D34EDA" w:rsidRPr="004969B0" w:rsidTr="00CC1452">
        <w:trPr>
          <w:trHeight w:val="525"/>
          <w:jc w:val="center"/>
        </w:trPr>
        <w:tc>
          <w:tcPr>
            <w:tcW w:w="610" w:type="dxa"/>
            <w:gridSpan w:val="2"/>
          </w:tcPr>
          <w:p w:rsidR="00D34EDA" w:rsidRPr="004969B0" w:rsidRDefault="00D34EDA" w:rsidP="00AC6E9C">
            <w:pPr>
              <w:tabs>
                <w:tab w:val="left" w:pos="1245"/>
              </w:tabs>
            </w:pPr>
            <w:r>
              <w:t>2.4</w:t>
            </w:r>
          </w:p>
        </w:tc>
        <w:tc>
          <w:tcPr>
            <w:tcW w:w="4759" w:type="dxa"/>
          </w:tcPr>
          <w:p w:rsidR="00D34EDA" w:rsidRPr="00D34EDA" w:rsidRDefault="00D34EDA" w:rsidP="00AC6E9C">
            <w:pPr>
              <w:jc w:val="both"/>
              <w:rPr>
                <w:bCs/>
              </w:rPr>
            </w:pPr>
            <w:r w:rsidRPr="00D34EDA">
              <w:rPr>
                <w:bCs/>
              </w:rPr>
              <w:t>Субсидирование части затрат, связанных с уплатой СМСП лизинговых платежей.</w:t>
            </w:r>
          </w:p>
        </w:tc>
        <w:tc>
          <w:tcPr>
            <w:tcW w:w="3969" w:type="dxa"/>
            <w:gridSpan w:val="2"/>
            <w:vMerge/>
          </w:tcPr>
          <w:p w:rsidR="00D34EDA" w:rsidRPr="004969B0" w:rsidRDefault="00D34EDA" w:rsidP="00AC6E9C">
            <w:pPr>
              <w:tabs>
                <w:tab w:val="left" w:pos="1245"/>
              </w:tabs>
            </w:pPr>
          </w:p>
        </w:tc>
      </w:tr>
      <w:tr w:rsidR="00D34EDA" w:rsidRPr="004969B0" w:rsidTr="00CC1452">
        <w:trPr>
          <w:trHeight w:val="540"/>
          <w:jc w:val="center"/>
        </w:trPr>
        <w:tc>
          <w:tcPr>
            <w:tcW w:w="610" w:type="dxa"/>
            <w:gridSpan w:val="2"/>
          </w:tcPr>
          <w:p w:rsidR="00D34EDA" w:rsidRPr="004969B0" w:rsidRDefault="00D34EDA" w:rsidP="00AC6E9C">
            <w:pPr>
              <w:tabs>
                <w:tab w:val="left" w:pos="1245"/>
              </w:tabs>
            </w:pPr>
            <w:r>
              <w:t>2.5</w:t>
            </w:r>
          </w:p>
        </w:tc>
        <w:tc>
          <w:tcPr>
            <w:tcW w:w="4759" w:type="dxa"/>
          </w:tcPr>
          <w:p w:rsidR="00D34EDA" w:rsidRPr="00D34EDA" w:rsidRDefault="00D34EDA" w:rsidP="00AC6E9C">
            <w:pPr>
              <w:jc w:val="both"/>
              <w:rPr>
                <w:bCs/>
              </w:rPr>
            </w:pPr>
            <w:r w:rsidRPr="00D34EDA">
              <w:rPr>
                <w:bCs/>
              </w:rPr>
              <w:t xml:space="preserve">Финансирование мероприятий программ </w:t>
            </w:r>
            <w:proofErr w:type="spellStart"/>
            <w:r w:rsidRPr="00D34EDA">
              <w:rPr>
                <w:bCs/>
              </w:rPr>
              <w:t>энергоэффективности</w:t>
            </w:r>
            <w:proofErr w:type="spellEnd"/>
            <w:r w:rsidRPr="00D34EDA">
              <w:rPr>
                <w:bCs/>
              </w:rPr>
              <w:t>.</w:t>
            </w:r>
          </w:p>
        </w:tc>
        <w:tc>
          <w:tcPr>
            <w:tcW w:w="3969" w:type="dxa"/>
            <w:gridSpan w:val="2"/>
            <w:vMerge/>
          </w:tcPr>
          <w:p w:rsidR="00D34EDA" w:rsidRPr="004969B0" w:rsidRDefault="00D34EDA" w:rsidP="00AC6E9C">
            <w:pPr>
              <w:tabs>
                <w:tab w:val="left" w:pos="1245"/>
              </w:tabs>
            </w:pPr>
          </w:p>
        </w:tc>
      </w:tr>
      <w:tr w:rsidR="00D34EDA" w:rsidRPr="004969B0" w:rsidTr="00CC1452">
        <w:trPr>
          <w:trHeight w:val="555"/>
          <w:jc w:val="center"/>
        </w:trPr>
        <w:tc>
          <w:tcPr>
            <w:tcW w:w="610" w:type="dxa"/>
            <w:gridSpan w:val="2"/>
          </w:tcPr>
          <w:p w:rsidR="00D34EDA" w:rsidRPr="004969B0" w:rsidRDefault="00D34EDA" w:rsidP="00AC6E9C">
            <w:pPr>
              <w:tabs>
                <w:tab w:val="left" w:pos="1245"/>
              </w:tabs>
            </w:pPr>
            <w:r>
              <w:t>2.6</w:t>
            </w:r>
          </w:p>
        </w:tc>
        <w:tc>
          <w:tcPr>
            <w:tcW w:w="4759" w:type="dxa"/>
          </w:tcPr>
          <w:p w:rsidR="00D34EDA" w:rsidRPr="00D34EDA" w:rsidRDefault="00D34EDA" w:rsidP="00AC6E9C">
            <w:pPr>
              <w:jc w:val="both"/>
              <w:rPr>
                <w:bCs/>
              </w:rPr>
            </w:pPr>
            <w:r w:rsidRPr="00D34EDA">
              <w:rPr>
                <w:bCs/>
              </w:rPr>
              <w:t>Предоставление субсидий СМСМ с целью компенсации затрат по обучению.</w:t>
            </w:r>
          </w:p>
        </w:tc>
        <w:tc>
          <w:tcPr>
            <w:tcW w:w="3969" w:type="dxa"/>
            <w:gridSpan w:val="2"/>
            <w:vMerge/>
          </w:tcPr>
          <w:p w:rsidR="00D34EDA" w:rsidRPr="004969B0" w:rsidRDefault="00D34EDA" w:rsidP="00AC6E9C">
            <w:pPr>
              <w:tabs>
                <w:tab w:val="left" w:pos="1245"/>
              </w:tabs>
            </w:pPr>
          </w:p>
        </w:tc>
      </w:tr>
      <w:tr w:rsidR="00DE2604" w:rsidRPr="004969B0" w:rsidTr="00CC1452">
        <w:trPr>
          <w:jc w:val="center"/>
        </w:trPr>
        <w:tc>
          <w:tcPr>
            <w:tcW w:w="9338" w:type="dxa"/>
            <w:gridSpan w:val="5"/>
          </w:tcPr>
          <w:p w:rsidR="00DE2604" w:rsidRPr="004969B0" w:rsidRDefault="00DE2604" w:rsidP="00D34EDA">
            <w:pPr>
              <w:tabs>
                <w:tab w:val="left" w:pos="1245"/>
              </w:tabs>
              <w:rPr>
                <w:b/>
              </w:rPr>
            </w:pPr>
            <w:r w:rsidRPr="004969B0">
              <w:rPr>
                <w:b/>
              </w:rPr>
              <w:t xml:space="preserve">Задача 3. </w:t>
            </w:r>
            <w:r w:rsidR="00D34EDA">
              <w:rPr>
                <w:b/>
              </w:rPr>
              <w:t>И</w:t>
            </w:r>
            <w:r w:rsidRPr="004969B0">
              <w:rPr>
                <w:b/>
              </w:rPr>
              <w:t>нформационн</w:t>
            </w:r>
            <w:r w:rsidR="00D34EDA">
              <w:rPr>
                <w:b/>
              </w:rPr>
              <w:t>ое сопровождение</w:t>
            </w:r>
            <w:r w:rsidRPr="004969B0">
              <w:rPr>
                <w:b/>
              </w:rPr>
              <w:t xml:space="preserve"> СМСП</w:t>
            </w:r>
          </w:p>
        </w:tc>
      </w:tr>
      <w:tr w:rsidR="00DE2604" w:rsidRPr="004969B0" w:rsidTr="00CC1452">
        <w:trPr>
          <w:trHeight w:val="977"/>
          <w:jc w:val="center"/>
        </w:trPr>
        <w:tc>
          <w:tcPr>
            <w:tcW w:w="610" w:type="dxa"/>
            <w:gridSpan w:val="2"/>
          </w:tcPr>
          <w:p w:rsidR="00DE2604" w:rsidRPr="004969B0" w:rsidRDefault="00DE2604" w:rsidP="00AC6E9C">
            <w:pPr>
              <w:tabs>
                <w:tab w:val="left" w:pos="1245"/>
              </w:tabs>
            </w:pPr>
            <w:r w:rsidRPr="004969B0">
              <w:rPr>
                <w:lang w:val="en-US"/>
              </w:rPr>
              <w:t>3</w:t>
            </w:r>
            <w:r w:rsidRPr="004969B0">
              <w:t>.1</w:t>
            </w:r>
          </w:p>
          <w:p w:rsidR="00DE2604" w:rsidRPr="004969B0" w:rsidRDefault="00DE2604" w:rsidP="00AC6E9C">
            <w:pPr>
              <w:tabs>
                <w:tab w:val="left" w:pos="1245"/>
              </w:tabs>
            </w:pPr>
          </w:p>
          <w:p w:rsidR="00DE2604" w:rsidRPr="004969B0" w:rsidRDefault="00DE2604" w:rsidP="00AC6E9C">
            <w:pPr>
              <w:tabs>
                <w:tab w:val="left" w:pos="1245"/>
              </w:tabs>
            </w:pPr>
          </w:p>
          <w:p w:rsidR="00DE2604" w:rsidRPr="004969B0" w:rsidRDefault="00DE2604" w:rsidP="00AC6E9C">
            <w:pPr>
              <w:tabs>
                <w:tab w:val="left" w:pos="1245"/>
              </w:tabs>
            </w:pPr>
          </w:p>
          <w:p w:rsidR="00DE2604" w:rsidRPr="004969B0" w:rsidRDefault="00DE2604" w:rsidP="00AC6E9C">
            <w:pPr>
              <w:tabs>
                <w:tab w:val="left" w:pos="1245"/>
              </w:tabs>
            </w:pPr>
          </w:p>
          <w:p w:rsidR="00DE2604" w:rsidRPr="004969B0" w:rsidRDefault="00DE2604" w:rsidP="00AC6E9C">
            <w:pPr>
              <w:tabs>
                <w:tab w:val="left" w:pos="1245"/>
              </w:tabs>
            </w:pPr>
          </w:p>
          <w:p w:rsidR="00DE2604" w:rsidRPr="004969B0" w:rsidRDefault="00DE2604" w:rsidP="00AC6E9C">
            <w:pPr>
              <w:tabs>
                <w:tab w:val="left" w:pos="1245"/>
              </w:tabs>
            </w:pPr>
          </w:p>
        </w:tc>
        <w:tc>
          <w:tcPr>
            <w:tcW w:w="4759" w:type="dxa"/>
          </w:tcPr>
          <w:p w:rsidR="00DE2604" w:rsidRPr="004969B0" w:rsidRDefault="00DE2604" w:rsidP="00AC6E9C">
            <w:r w:rsidRPr="004969B0">
              <w:t xml:space="preserve">Разработка и издание методических и  информационных материалов </w:t>
            </w:r>
          </w:p>
        </w:tc>
        <w:tc>
          <w:tcPr>
            <w:tcW w:w="3969" w:type="dxa"/>
            <w:gridSpan w:val="2"/>
          </w:tcPr>
          <w:p w:rsidR="00DE2604" w:rsidRPr="004969B0" w:rsidRDefault="00B25A9B" w:rsidP="00AC6E9C">
            <w:pPr>
              <w:tabs>
                <w:tab w:val="left" w:pos="1245"/>
              </w:tabs>
            </w:pPr>
            <w:r>
              <w:t>Управление</w:t>
            </w:r>
            <w:r w:rsidR="00C842C1">
              <w:t xml:space="preserve"> сельского хозяйства и социально-экономического развития администрации МО «Зеленоградский район»</w:t>
            </w:r>
          </w:p>
        </w:tc>
      </w:tr>
      <w:tr w:rsidR="00D34EDA" w:rsidRPr="004969B0" w:rsidTr="00CC1452">
        <w:trPr>
          <w:trHeight w:val="977"/>
          <w:jc w:val="center"/>
        </w:trPr>
        <w:tc>
          <w:tcPr>
            <w:tcW w:w="610" w:type="dxa"/>
            <w:gridSpan w:val="2"/>
          </w:tcPr>
          <w:p w:rsidR="00D34EDA" w:rsidRPr="00D34EDA" w:rsidRDefault="00D34EDA" w:rsidP="00AC6E9C">
            <w:pPr>
              <w:tabs>
                <w:tab w:val="left" w:pos="1245"/>
              </w:tabs>
            </w:pPr>
            <w:r>
              <w:t>3.2.</w:t>
            </w:r>
          </w:p>
        </w:tc>
        <w:tc>
          <w:tcPr>
            <w:tcW w:w="4759" w:type="dxa"/>
          </w:tcPr>
          <w:p w:rsidR="00D34EDA" w:rsidRPr="004969B0" w:rsidRDefault="00D34EDA" w:rsidP="00AC6E9C">
            <w:r>
              <w:t>Консультирование СМСП по вопросам их деятельности.</w:t>
            </w:r>
          </w:p>
        </w:tc>
        <w:tc>
          <w:tcPr>
            <w:tcW w:w="3969" w:type="dxa"/>
            <w:gridSpan w:val="2"/>
          </w:tcPr>
          <w:p w:rsidR="00D34EDA" w:rsidRPr="004969B0" w:rsidRDefault="00B25A9B" w:rsidP="00D34EDA">
            <w:pPr>
              <w:tabs>
                <w:tab w:val="left" w:pos="1245"/>
              </w:tabs>
            </w:pPr>
            <w:r>
              <w:t xml:space="preserve">Управление </w:t>
            </w:r>
            <w:r w:rsidR="00F7101A">
              <w:t xml:space="preserve">сельского хозяйства и социально-экономического развития администрации МО «Зеленоградский район», </w:t>
            </w:r>
            <w:r w:rsidR="00D34EDA" w:rsidRPr="004969B0">
              <w:t>Фонд «Центр поддержки МСП Зеленоградского района»</w:t>
            </w:r>
          </w:p>
          <w:p w:rsidR="00D34EDA" w:rsidRDefault="00D34EDA" w:rsidP="00AC6E9C">
            <w:pPr>
              <w:tabs>
                <w:tab w:val="left" w:pos="1245"/>
              </w:tabs>
            </w:pPr>
          </w:p>
        </w:tc>
      </w:tr>
      <w:tr w:rsidR="00CC1452" w:rsidRPr="004969B0" w:rsidTr="00CC1452">
        <w:trPr>
          <w:trHeight w:val="565"/>
          <w:jc w:val="center"/>
        </w:trPr>
        <w:tc>
          <w:tcPr>
            <w:tcW w:w="9338" w:type="dxa"/>
            <w:gridSpan w:val="5"/>
          </w:tcPr>
          <w:p w:rsidR="00CC1452" w:rsidRPr="004969B0" w:rsidRDefault="00CC1452" w:rsidP="00D34EDA">
            <w:pPr>
              <w:tabs>
                <w:tab w:val="left" w:pos="1245"/>
              </w:tabs>
            </w:pPr>
            <w:r>
              <w:rPr>
                <w:b/>
              </w:rPr>
              <w:t xml:space="preserve">Задача </w:t>
            </w:r>
            <w:r w:rsidRPr="00D65D50">
              <w:rPr>
                <w:b/>
              </w:rPr>
              <w:t>4</w:t>
            </w:r>
            <w:r w:rsidRPr="00821F5B">
              <w:rPr>
                <w:b/>
              </w:rPr>
              <w:t>.</w:t>
            </w:r>
            <w:r>
              <w:rPr>
                <w:b/>
              </w:rPr>
              <w:t xml:space="preserve"> Семинары, конференции, круглые столы и ярмарки для СМСП</w:t>
            </w:r>
          </w:p>
        </w:tc>
      </w:tr>
      <w:tr w:rsidR="00CC1452" w:rsidRPr="004969B0" w:rsidTr="00CC1452">
        <w:trPr>
          <w:trHeight w:val="977"/>
          <w:jc w:val="center"/>
        </w:trPr>
        <w:tc>
          <w:tcPr>
            <w:tcW w:w="576" w:type="dxa"/>
          </w:tcPr>
          <w:p w:rsidR="00CC1452" w:rsidRPr="00CC1452" w:rsidRDefault="00CC1452" w:rsidP="00D34EDA">
            <w:pPr>
              <w:tabs>
                <w:tab w:val="left" w:pos="1245"/>
              </w:tabs>
            </w:pPr>
            <w:r w:rsidRPr="00CC1452">
              <w:t>4.1.</w:t>
            </w:r>
          </w:p>
        </w:tc>
        <w:tc>
          <w:tcPr>
            <w:tcW w:w="4820" w:type="dxa"/>
            <w:gridSpan w:val="3"/>
          </w:tcPr>
          <w:p w:rsidR="00CC1452" w:rsidRDefault="00CC1452" w:rsidP="00D34EDA">
            <w:pPr>
              <w:tabs>
                <w:tab w:val="left" w:pos="1245"/>
              </w:tabs>
              <w:rPr>
                <w:b/>
              </w:rPr>
            </w:pPr>
            <w:r w:rsidRPr="008C1304">
              <w:t xml:space="preserve">Организация и проведение  выставок и  ярмарок с участием </w:t>
            </w:r>
            <w:r>
              <w:t>С</w:t>
            </w:r>
            <w:r w:rsidRPr="008C1304">
              <w:t>МСП;</w:t>
            </w:r>
          </w:p>
        </w:tc>
        <w:tc>
          <w:tcPr>
            <w:tcW w:w="3942" w:type="dxa"/>
            <w:vMerge w:val="restart"/>
          </w:tcPr>
          <w:p w:rsidR="00CC1452" w:rsidRPr="004969B0" w:rsidRDefault="00B25A9B" w:rsidP="00CC1452">
            <w:pPr>
              <w:tabs>
                <w:tab w:val="left" w:pos="1245"/>
              </w:tabs>
            </w:pPr>
            <w:r>
              <w:t>У</w:t>
            </w:r>
            <w:r w:rsidR="00CC1452">
              <w:t>правлени</w:t>
            </w:r>
            <w:r>
              <w:t>е</w:t>
            </w:r>
            <w:r w:rsidR="00CC1452">
              <w:t xml:space="preserve"> сельского хозяйства и социально-экономического развития администрации МО «Зеленоградский район»</w:t>
            </w:r>
          </w:p>
          <w:p w:rsidR="00CC1452" w:rsidRPr="004969B0" w:rsidRDefault="00CC1452" w:rsidP="00CC1452">
            <w:pPr>
              <w:tabs>
                <w:tab w:val="left" w:pos="1245"/>
              </w:tabs>
            </w:pPr>
            <w:r w:rsidRPr="004969B0">
              <w:t>Фонд «Центр поддержки МСП Зеленоградского района»</w:t>
            </w:r>
          </w:p>
          <w:p w:rsidR="00CC1452" w:rsidRDefault="00CC1452" w:rsidP="00D34EDA">
            <w:pPr>
              <w:tabs>
                <w:tab w:val="left" w:pos="1245"/>
              </w:tabs>
              <w:rPr>
                <w:b/>
              </w:rPr>
            </w:pPr>
          </w:p>
        </w:tc>
      </w:tr>
      <w:tr w:rsidR="00CC1452" w:rsidRPr="004969B0" w:rsidTr="00CC1452">
        <w:trPr>
          <w:trHeight w:val="977"/>
          <w:jc w:val="center"/>
        </w:trPr>
        <w:tc>
          <w:tcPr>
            <w:tcW w:w="576" w:type="dxa"/>
          </w:tcPr>
          <w:p w:rsidR="00CC1452" w:rsidRPr="00CC1452" w:rsidRDefault="00CC1452" w:rsidP="00D34EDA">
            <w:pPr>
              <w:tabs>
                <w:tab w:val="left" w:pos="1245"/>
              </w:tabs>
            </w:pPr>
            <w:r w:rsidRPr="00CC1452">
              <w:t>4.2.</w:t>
            </w:r>
          </w:p>
        </w:tc>
        <w:tc>
          <w:tcPr>
            <w:tcW w:w="4820" w:type="dxa"/>
            <w:gridSpan w:val="3"/>
          </w:tcPr>
          <w:p w:rsidR="00CC1452" w:rsidRPr="008C1304" w:rsidRDefault="00CC1452" w:rsidP="00D34EDA">
            <w:pPr>
              <w:tabs>
                <w:tab w:val="left" w:pos="1245"/>
              </w:tabs>
            </w:pPr>
            <w:r w:rsidRPr="008C1304">
              <w:t>Выпуск тематических ста</w:t>
            </w:r>
            <w:r>
              <w:t>тей о предпринимательстве в СМИ, размещение их в сети интернет</w:t>
            </w:r>
          </w:p>
        </w:tc>
        <w:tc>
          <w:tcPr>
            <w:tcW w:w="3942" w:type="dxa"/>
            <w:vMerge/>
          </w:tcPr>
          <w:p w:rsidR="00CC1452" w:rsidRDefault="00CC1452" w:rsidP="00D34EDA">
            <w:pPr>
              <w:tabs>
                <w:tab w:val="left" w:pos="1245"/>
              </w:tabs>
              <w:rPr>
                <w:b/>
              </w:rPr>
            </w:pPr>
          </w:p>
        </w:tc>
      </w:tr>
      <w:tr w:rsidR="00CC1452" w:rsidRPr="004969B0" w:rsidTr="00CC1452">
        <w:trPr>
          <w:trHeight w:val="977"/>
          <w:jc w:val="center"/>
        </w:trPr>
        <w:tc>
          <w:tcPr>
            <w:tcW w:w="576" w:type="dxa"/>
          </w:tcPr>
          <w:p w:rsidR="00CC1452" w:rsidRDefault="00CC1452" w:rsidP="00D34EDA">
            <w:pPr>
              <w:tabs>
                <w:tab w:val="left" w:pos="1245"/>
              </w:tabs>
              <w:rPr>
                <w:b/>
              </w:rPr>
            </w:pPr>
            <w:r w:rsidRPr="00CC1452">
              <w:t>4.3</w:t>
            </w:r>
            <w:r>
              <w:rPr>
                <w:b/>
              </w:rPr>
              <w:t>.</w:t>
            </w:r>
          </w:p>
        </w:tc>
        <w:tc>
          <w:tcPr>
            <w:tcW w:w="4820" w:type="dxa"/>
            <w:gridSpan w:val="3"/>
          </w:tcPr>
          <w:p w:rsidR="00CC1452" w:rsidRPr="008C1304" w:rsidRDefault="00CC1452" w:rsidP="00D34EDA">
            <w:pPr>
              <w:tabs>
                <w:tab w:val="left" w:pos="1245"/>
              </w:tabs>
            </w:pPr>
            <w:r>
              <w:t>Р</w:t>
            </w:r>
            <w:r w:rsidRPr="001A0DE6">
              <w:t xml:space="preserve">азработка и изготовление информационных материалов для СМСП, издание рекламной продукции о СМСП, каталогов товаров, производимых </w:t>
            </w:r>
            <w:r>
              <w:t>СМСП</w:t>
            </w:r>
          </w:p>
        </w:tc>
        <w:tc>
          <w:tcPr>
            <w:tcW w:w="3942" w:type="dxa"/>
            <w:vMerge/>
          </w:tcPr>
          <w:p w:rsidR="00CC1452" w:rsidRDefault="00CC1452" w:rsidP="00D34EDA">
            <w:pPr>
              <w:tabs>
                <w:tab w:val="left" w:pos="1245"/>
              </w:tabs>
              <w:rPr>
                <w:b/>
              </w:rPr>
            </w:pPr>
          </w:p>
        </w:tc>
      </w:tr>
      <w:tr w:rsidR="008A0ADE" w:rsidRPr="004969B0" w:rsidTr="008A0ADE">
        <w:trPr>
          <w:trHeight w:val="572"/>
          <w:jc w:val="center"/>
        </w:trPr>
        <w:tc>
          <w:tcPr>
            <w:tcW w:w="9338" w:type="dxa"/>
            <w:gridSpan w:val="5"/>
          </w:tcPr>
          <w:p w:rsidR="008A0ADE" w:rsidRDefault="008A0ADE" w:rsidP="00D34EDA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Задача. 5. Юридическое сопровождение СМСП</w:t>
            </w:r>
          </w:p>
        </w:tc>
      </w:tr>
      <w:tr w:rsidR="008A0ADE" w:rsidRPr="004969B0" w:rsidTr="00CC1452">
        <w:trPr>
          <w:trHeight w:val="977"/>
          <w:jc w:val="center"/>
        </w:trPr>
        <w:tc>
          <w:tcPr>
            <w:tcW w:w="576" w:type="dxa"/>
          </w:tcPr>
          <w:p w:rsidR="008A0ADE" w:rsidRPr="00CC1452" w:rsidRDefault="008A0ADE" w:rsidP="00D34EDA">
            <w:pPr>
              <w:tabs>
                <w:tab w:val="left" w:pos="1245"/>
              </w:tabs>
            </w:pPr>
            <w:r>
              <w:lastRenderedPageBreak/>
              <w:t>5.1.</w:t>
            </w:r>
          </w:p>
        </w:tc>
        <w:tc>
          <w:tcPr>
            <w:tcW w:w="4820" w:type="dxa"/>
            <w:gridSpan w:val="3"/>
          </w:tcPr>
          <w:p w:rsidR="008A0ADE" w:rsidRDefault="008A0ADE" w:rsidP="00D34EDA">
            <w:pPr>
              <w:tabs>
                <w:tab w:val="left" w:pos="1245"/>
              </w:tabs>
            </w:pPr>
            <w:r>
              <w:t>Консультирование и предоставление услуг по решению правовых вопросов, связанных с предпринимательской деятельностью</w:t>
            </w:r>
          </w:p>
        </w:tc>
        <w:tc>
          <w:tcPr>
            <w:tcW w:w="3942" w:type="dxa"/>
          </w:tcPr>
          <w:p w:rsidR="008A0ADE" w:rsidRPr="004969B0" w:rsidRDefault="00B25A9B" w:rsidP="008A0ADE">
            <w:pPr>
              <w:tabs>
                <w:tab w:val="left" w:pos="1245"/>
              </w:tabs>
            </w:pPr>
            <w:r>
              <w:t>Управление</w:t>
            </w:r>
            <w:r w:rsidR="00F7101A">
              <w:t xml:space="preserve"> сельского хозяйства и социально-экономического развития администрации МО «Зеленоградский район», </w:t>
            </w:r>
            <w:r w:rsidR="008A0ADE" w:rsidRPr="004969B0">
              <w:t>Фонд «Центр поддержки МСП Зеленоградского района»</w:t>
            </w:r>
          </w:p>
          <w:p w:rsidR="008A0ADE" w:rsidRDefault="008A0ADE" w:rsidP="00D34EDA">
            <w:pPr>
              <w:tabs>
                <w:tab w:val="left" w:pos="1245"/>
              </w:tabs>
              <w:rPr>
                <w:b/>
              </w:rPr>
            </w:pPr>
          </w:p>
        </w:tc>
      </w:tr>
      <w:tr w:rsidR="008A0ADE" w:rsidRPr="004969B0" w:rsidTr="00012495">
        <w:trPr>
          <w:trHeight w:val="977"/>
          <w:jc w:val="center"/>
        </w:trPr>
        <w:tc>
          <w:tcPr>
            <w:tcW w:w="9338" w:type="dxa"/>
            <w:gridSpan w:val="5"/>
          </w:tcPr>
          <w:p w:rsidR="008A0ADE" w:rsidRDefault="008A0ADE" w:rsidP="00D34EDA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Задача 6. Маркетинговое сопровождение СМСП</w:t>
            </w:r>
          </w:p>
        </w:tc>
      </w:tr>
      <w:tr w:rsidR="008A0ADE" w:rsidRPr="004969B0" w:rsidTr="00CC1452">
        <w:trPr>
          <w:trHeight w:val="977"/>
          <w:jc w:val="center"/>
        </w:trPr>
        <w:tc>
          <w:tcPr>
            <w:tcW w:w="576" w:type="dxa"/>
          </w:tcPr>
          <w:p w:rsidR="008A0ADE" w:rsidRPr="00CC1452" w:rsidRDefault="008A0ADE" w:rsidP="00D34EDA">
            <w:pPr>
              <w:tabs>
                <w:tab w:val="left" w:pos="1245"/>
              </w:tabs>
            </w:pPr>
            <w:r>
              <w:t>6.1.</w:t>
            </w:r>
          </w:p>
        </w:tc>
        <w:tc>
          <w:tcPr>
            <w:tcW w:w="4820" w:type="dxa"/>
            <w:gridSpan w:val="3"/>
          </w:tcPr>
          <w:p w:rsidR="008A0ADE" w:rsidRPr="0040372B" w:rsidRDefault="008A0ADE" w:rsidP="008A0ADE">
            <w:r>
              <w:t xml:space="preserve">Мероприятия </w:t>
            </w:r>
            <w:r w:rsidRPr="00EC301F">
              <w:t>по увеличению конкурентоспособности СМСП, узнаваемости СМСП на рынках Калининградской области, использование современных технологий в рекламе СМСП и продвижение их в сети Интернет.</w:t>
            </w:r>
          </w:p>
          <w:p w:rsidR="008A0ADE" w:rsidRDefault="008A0ADE" w:rsidP="00D34EDA">
            <w:pPr>
              <w:tabs>
                <w:tab w:val="left" w:pos="1245"/>
              </w:tabs>
            </w:pPr>
          </w:p>
        </w:tc>
        <w:tc>
          <w:tcPr>
            <w:tcW w:w="3942" w:type="dxa"/>
          </w:tcPr>
          <w:p w:rsidR="008A0ADE" w:rsidRPr="004969B0" w:rsidRDefault="00B25A9B" w:rsidP="008A0ADE">
            <w:pPr>
              <w:tabs>
                <w:tab w:val="left" w:pos="1245"/>
              </w:tabs>
            </w:pPr>
            <w:r>
              <w:t>Управление</w:t>
            </w:r>
            <w:r w:rsidR="00F7101A">
              <w:t xml:space="preserve"> сельского хозяйства и социально-экономического развития администрации МО «Зеленоградский район», </w:t>
            </w:r>
            <w:r w:rsidR="008A0ADE" w:rsidRPr="004969B0">
              <w:t>Фонд «Центр поддержки МСП Зеленоградского района»</w:t>
            </w:r>
          </w:p>
          <w:p w:rsidR="008A0ADE" w:rsidRDefault="008A0ADE" w:rsidP="00D34EDA">
            <w:pPr>
              <w:tabs>
                <w:tab w:val="left" w:pos="1245"/>
              </w:tabs>
              <w:rPr>
                <w:b/>
              </w:rPr>
            </w:pPr>
          </w:p>
        </w:tc>
      </w:tr>
    </w:tbl>
    <w:p w:rsidR="008A0ADE" w:rsidRDefault="008A0ADE" w:rsidP="00CC1452">
      <w:pPr>
        <w:rPr>
          <w:rStyle w:val="af0"/>
          <w:sz w:val="28"/>
          <w:szCs w:val="28"/>
        </w:rPr>
      </w:pPr>
    </w:p>
    <w:p w:rsidR="00404332" w:rsidRPr="009A00A5" w:rsidRDefault="008A0ADE" w:rsidP="009A00A5">
      <w:pPr>
        <w:jc w:val="center"/>
        <w:rPr>
          <w:rStyle w:val="af0"/>
          <w:b w:val="0"/>
          <w:sz w:val="28"/>
          <w:szCs w:val="28"/>
        </w:rPr>
      </w:pPr>
      <w:r w:rsidRPr="009A00A5">
        <w:rPr>
          <w:rStyle w:val="af0"/>
          <w:b w:val="0"/>
          <w:sz w:val="28"/>
          <w:szCs w:val="28"/>
        </w:rPr>
        <w:t>Гл</w:t>
      </w:r>
      <w:r w:rsidR="00404332" w:rsidRPr="009A00A5">
        <w:rPr>
          <w:rStyle w:val="af0"/>
          <w:b w:val="0"/>
          <w:sz w:val="28"/>
          <w:szCs w:val="28"/>
        </w:rPr>
        <w:t xml:space="preserve">ава </w:t>
      </w:r>
      <w:r w:rsidR="00AC064A" w:rsidRPr="009A00A5">
        <w:rPr>
          <w:rStyle w:val="af0"/>
          <w:b w:val="0"/>
          <w:sz w:val="28"/>
          <w:szCs w:val="28"/>
        </w:rPr>
        <w:t>9</w:t>
      </w:r>
      <w:r w:rsidRPr="009A00A5">
        <w:rPr>
          <w:rStyle w:val="af0"/>
          <w:b w:val="0"/>
          <w:sz w:val="28"/>
          <w:szCs w:val="28"/>
        </w:rPr>
        <w:t>.</w:t>
      </w:r>
      <w:r w:rsidR="00404332" w:rsidRPr="009A00A5">
        <w:rPr>
          <w:rStyle w:val="af0"/>
          <w:b w:val="0"/>
          <w:sz w:val="28"/>
          <w:szCs w:val="28"/>
        </w:rPr>
        <w:t xml:space="preserve"> Финансирование программных мероприятий</w:t>
      </w:r>
    </w:p>
    <w:p w:rsidR="00404332" w:rsidRPr="008A0ADE" w:rsidRDefault="00404332" w:rsidP="00E556AC"/>
    <w:p w:rsidR="003D043C" w:rsidRDefault="003D043C">
      <w:pPr>
        <w:tabs>
          <w:tab w:val="left" w:pos="1245"/>
        </w:tabs>
        <w:ind w:firstLine="720"/>
        <w:jc w:val="right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69"/>
        <w:gridCol w:w="3086"/>
        <w:gridCol w:w="1854"/>
        <w:gridCol w:w="2074"/>
        <w:gridCol w:w="1887"/>
      </w:tblGrid>
      <w:tr w:rsidR="008A0ADE" w:rsidTr="008A0AD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DE" w:rsidRDefault="008A0ADE" w:rsidP="007B20DE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Направления расходов по организации </w:t>
            </w:r>
            <w:r w:rsidR="007B20DE">
              <w:rPr>
                <w:b/>
                <w:bCs/>
                <w:color w:val="000000"/>
                <w:lang w:eastAsia="en-US"/>
              </w:rPr>
              <w:t>программных мероприятий</w:t>
            </w:r>
            <w:r>
              <w:rPr>
                <w:b/>
                <w:bCs/>
                <w:color w:val="000000"/>
                <w:lang w:eastAsia="en-US"/>
              </w:rPr>
              <w:t xml:space="preserve"> в 2015 году</w:t>
            </w:r>
          </w:p>
        </w:tc>
      </w:tr>
      <w:tr w:rsidR="008A0ADE" w:rsidTr="008A0AD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DE" w:rsidRDefault="008A0A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Стоимость (в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8A0ADE" w:rsidTr="008A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rPr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МО «Зеленоградский район»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750B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Фонда «Центр поддержки МСП»</w:t>
            </w:r>
          </w:p>
        </w:tc>
      </w:tr>
      <w:tr w:rsidR="008A0ADE" w:rsidTr="008A0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DE" w:rsidRDefault="008A0A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</w:t>
            </w:r>
            <w:r>
              <w:rPr>
                <w:color w:val="000000"/>
                <w:lang w:eastAsia="en-US"/>
              </w:rPr>
              <w:t>семинары, конференции, круглые столы, ярмарки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</w:tr>
      <w:tr w:rsidR="008A0ADE" w:rsidTr="008A0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DE" w:rsidRDefault="008A0ADE">
            <w:pPr>
              <w:rPr>
                <w:lang w:eastAsia="en-US"/>
              </w:rPr>
            </w:pPr>
            <w:r>
              <w:rPr>
                <w:lang w:eastAsia="en-US"/>
              </w:rPr>
              <w:t>Субсидирование СМСП</w:t>
            </w:r>
            <w:r w:rsidR="007B20DE">
              <w:rPr>
                <w:lang w:eastAsia="en-US"/>
              </w:rPr>
              <w:t xml:space="preserve"> в соответствии  с п. 3.2. главы 3  данной программы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0ADE" w:rsidTr="008A0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DE" w:rsidRDefault="008A0A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Продвижение СМСП на интернет </w:t>
            </w:r>
            <w:proofErr w:type="gramStart"/>
            <w:r>
              <w:rPr>
                <w:lang w:eastAsia="en-US"/>
              </w:rPr>
              <w:t>пространстве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</w:tr>
      <w:tr w:rsidR="008A0ADE" w:rsidTr="008A0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DE" w:rsidRDefault="008A0A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Маркетинговое сопровождение СМСП (рекламные кампании, обеспечение рекламной продукцией и </w:t>
            </w:r>
            <w:proofErr w:type="spellStart"/>
            <w:r>
              <w:rPr>
                <w:lang w:eastAsia="en-US"/>
              </w:rPr>
              <w:t>тп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 w:rsidP="00027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274B1">
              <w:rPr>
                <w:lang w:eastAsia="en-US"/>
              </w:rPr>
              <w:t>5</w:t>
            </w:r>
            <w:r>
              <w:rPr>
                <w:lang w:eastAsia="en-US"/>
              </w:rPr>
              <w:t>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750B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A0ADE">
              <w:rPr>
                <w:lang w:eastAsia="en-US"/>
              </w:rPr>
              <w:t>0 000</w:t>
            </w:r>
          </w:p>
        </w:tc>
      </w:tr>
      <w:tr w:rsidR="008A0ADE" w:rsidTr="008A0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DE" w:rsidRDefault="008A0ADE">
            <w:pPr>
              <w:jc w:val="center"/>
              <w:rPr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0274B1" w:rsidP="000274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780</w:t>
            </w:r>
            <w:r w:rsidR="008A0ADE">
              <w:rPr>
                <w:b/>
                <w:lang w:eastAsia="en-US"/>
              </w:rPr>
              <w:t xml:space="preserve">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8A0A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DE" w:rsidRDefault="00750B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8A0ADE">
              <w:rPr>
                <w:b/>
                <w:lang w:eastAsia="en-US"/>
              </w:rPr>
              <w:t>0 000</w:t>
            </w:r>
          </w:p>
        </w:tc>
      </w:tr>
    </w:tbl>
    <w:p w:rsidR="008A0ADE" w:rsidRDefault="008A0ADE" w:rsidP="008A0ADE">
      <w:pPr>
        <w:tabs>
          <w:tab w:val="left" w:pos="1245"/>
        </w:tabs>
        <w:ind w:firstLine="720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69"/>
        <w:gridCol w:w="3086"/>
        <w:gridCol w:w="1854"/>
        <w:gridCol w:w="2074"/>
        <w:gridCol w:w="1887"/>
      </w:tblGrid>
      <w:tr w:rsidR="007B20DE" w:rsidTr="00CD05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E" w:rsidRDefault="007B20DE" w:rsidP="007B20DE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Направления расходов по организации программных мероприятий в 2016 году</w:t>
            </w:r>
          </w:p>
        </w:tc>
      </w:tr>
      <w:tr w:rsidR="007B20DE" w:rsidTr="00CD05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E" w:rsidRDefault="007B20DE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Стоимость (в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7B20DE" w:rsidTr="00CD05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rPr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МО «Зеленоградский район»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0274B1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Фонда «Центр поддержки МСП»</w:t>
            </w:r>
          </w:p>
        </w:tc>
      </w:tr>
      <w:tr w:rsidR="007B20DE" w:rsidTr="00CD05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E" w:rsidRDefault="007B20DE" w:rsidP="00CD05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</w:t>
            </w:r>
            <w:r>
              <w:rPr>
                <w:color w:val="000000"/>
                <w:lang w:eastAsia="en-US"/>
              </w:rPr>
              <w:t xml:space="preserve">семинары, конференции, круглые </w:t>
            </w:r>
            <w:r>
              <w:rPr>
                <w:color w:val="000000"/>
                <w:lang w:eastAsia="en-US"/>
              </w:rPr>
              <w:lastRenderedPageBreak/>
              <w:t>столы, ярмарки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7B20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260</w:t>
            </w:r>
            <w:r w:rsidR="007B20DE">
              <w:rPr>
                <w:lang w:eastAsia="en-US"/>
              </w:rPr>
              <w:t xml:space="preserve">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7B20DE">
              <w:rPr>
                <w:lang w:eastAsia="en-US"/>
              </w:rPr>
              <w:t xml:space="preserve"> 000</w:t>
            </w:r>
          </w:p>
        </w:tc>
      </w:tr>
      <w:tr w:rsidR="007B20DE" w:rsidTr="00CD05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E" w:rsidRDefault="007B20DE" w:rsidP="00CD059A">
            <w:pPr>
              <w:rPr>
                <w:lang w:eastAsia="en-US"/>
              </w:rPr>
            </w:pPr>
            <w:r>
              <w:rPr>
                <w:lang w:eastAsia="en-US"/>
              </w:rPr>
              <w:t>Субсидирование СМСП в соответствии  с п. 3.2. главы 3  данной программы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B20DE" w:rsidTr="00CD05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E" w:rsidRDefault="007B20DE" w:rsidP="00CD05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Продвижение СМСП на интернет </w:t>
            </w:r>
            <w:proofErr w:type="gramStart"/>
            <w:r>
              <w:rPr>
                <w:lang w:eastAsia="en-US"/>
              </w:rPr>
              <w:t>пространстве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E36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190 </w:t>
            </w:r>
            <w:r w:rsidR="007B20DE">
              <w:rPr>
                <w:lang w:eastAsia="en-US"/>
              </w:rPr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7B20DE">
              <w:rPr>
                <w:lang w:eastAsia="en-US"/>
              </w:rPr>
              <w:t xml:space="preserve"> 000</w:t>
            </w:r>
          </w:p>
        </w:tc>
      </w:tr>
      <w:tr w:rsidR="007B20DE" w:rsidTr="00CD05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E" w:rsidRDefault="007B20DE" w:rsidP="00CD05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Маркетинговое сопровождение СМСП (рекламные кампании, обеспечение рекламной продукцией и </w:t>
            </w:r>
            <w:proofErr w:type="spellStart"/>
            <w:r>
              <w:rPr>
                <w:lang w:eastAsia="en-US"/>
              </w:rPr>
              <w:t>тп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B20DE">
              <w:rPr>
                <w:lang w:eastAsia="en-US"/>
              </w:rPr>
              <w:t>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B20DE">
              <w:rPr>
                <w:lang w:eastAsia="en-US"/>
              </w:rPr>
              <w:t>0 000</w:t>
            </w:r>
          </w:p>
        </w:tc>
      </w:tr>
      <w:tr w:rsidR="007B20DE" w:rsidTr="00CD05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870</w:t>
            </w:r>
            <w:r w:rsidR="007B20DE">
              <w:rPr>
                <w:b/>
                <w:lang w:eastAsia="en-US"/>
              </w:rPr>
              <w:t xml:space="preserve">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720</w:t>
            </w:r>
            <w:r w:rsidR="007B20DE">
              <w:rPr>
                <w:b/>
                <w:lang w:eastAsia="en-US"/>
              </w:rPr>
              <w:t xml:space="preserve">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E36C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  <w:r w:rsidR="007B20DE">
              <w:rPr>
                <w:b/>
                <w:lang w:eastAsia="en-US"/>
              </w:rPr>
              <w:t xml:space="preserve"> 000</w:t>
            </w:r>
          </w:p>
        </w:tc>
      </w:tr>
    </w:tbl>
    <w:p w:rsidR="007B20DE" w:rsidRDefault="007B20DE" w:rsidP="008A0ADE">
      <w:pPr>
        <w:tabs>
          <w:tab w:val="left" w:pos="1245"/>
        </w:tabs>
        <w:ind w:firstLine="720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69"/>
        <w:gridCol w:w="3086"/>
        <w:gridCol w:w="1854"/>
        <w:gridCol w:w="2074"/>
        <w:gridCol w:w="1887"/>
      </w:tblGrid>
      <w:tr w:rsidR="007B20DE" w:rsidTr="00CD05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E" w:rsidRDefault="007B20DE" w:rsidP="007B20DE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Направления расходов по организации программных мероприятий в 2017 году</w:t>
            </w:r>
          </w:p>
        </w:tc>
      </w:tr>
      <w:tr w:rsidR="007B20DE" w:rsidTr="00CD05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E" w:rsidRDefault="007B20DE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(в руб.)</w:t>
            </w:r>
          </w:p>
        </w:tc>
      </w:tr>
      <w:tr w:rsidR="007B20DE" w:rsidTr="00CD05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rPr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МО «Зеленоградский район»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0274B1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Фонда «Центр поддержки МСП»</w:t>
            </w:r>
          </w:p>
        </w:tc>
      </w:tr>
      <w:tr w:rsidR="007B20DE" w:rsidTr="00CD05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E" w:rsidRDefault="007B20DE" w:rsidP="00CD05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</w:t>
            </w:r>
            <w:r>
              <w:rPr>
                <w:color w:val="000000"/>
                <w:lang w:eastAsia="en-US"/>
              </w:rPr>
              <w:t>семинары, конференции, круглые столы, ярмарки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B20DE">
              <w:rPr>
                <w:lang w:eastAsia="en-US"/>
              </w:rPr>
              <w:t>0 000</w:t>
            </w:r>
          </w:p>
        </w:tc>
      </w:tr>
      <w:tr w:rsidR="007B20DE" w:rsidTr="00CD05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E" w:rsidRDefault="007B20DE" w:rsidP="00CD059A">
            <w:pPr>
              <w:rPr>
                <w:lang w:eastAsia="en-US"/>
              </w:rPr>
            </w:pPr>
            <w:r>
              <w:rPr>
                <w:lang w:eastAsia="en-US"/>
              </w:rPr>
              <w:t>Субсидирование СМСП в соответствии  с п. 3.2. главы 3  данной программы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B20DE" w:rsidTr="00CD05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E" w:rsidRDefault="007B20DE" w:rsidP="00CD059A">
            <w:pPr>
              <w:rPr>
                <w:lang w:eastAsia="en-US"/>
              </w:rPr>
            </w:pPr>
            <w:r>
              <w:rPr>
                <w:lang w:eastAsia="en-US"/>
              </w:rPr>
              <w:t>Продвижение СМСП на интернет пространстве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190 </w:t>
            </w:r>
            <w:r w:rsidR="007B20DE">
              <w:rPr>
                <w:lang w:eastAsia="en-US"/>
              </w:rPr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7B20DE">
              <w:rPr>
                <w:lang w:eastAsia="en-US"/>
              </w:rPr>
              <w:t xml:space="preserve"> 000</w:t>
            </w:r>
          </w:p>
        </w:tc>
      </w:tr>
      <w:tr w:rsidR="007B20DE" w:rsidTr="00CD05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E" w:rsidRDefault="007B20DE" w:rsidP="00CD059A">
            <w:pPr>
              <w:rPr>
                <w:lang w:eastAsia="en-US"/>
              </w:rPr>
            </w:pPr>
            <w:r>
              <w:rPr>
                <w:lang w:eastAsia="en-US"/>
              </w:rPr>
              <w:t>Маркетинговое сопровождение СМСП (рекламные кампании, обеспечение рекламной продукцией и т</w:t>
            </w:r>
            <w:r w:rsidR="0067566C">
              <w:rPr>
                <w:lang w:eastAsia="en-US"/>
              </w:rPr>
              <w:t>.</w:t>
            </w:r>
            <w:r>
              <w:rPr>
                <w:lang w:eastAsia="en-US"/>
              </w:rPr>
              <w:t>п</w:t>
            </w:r>
            <w:r w:rsidR="0067566C">
              <w:rPr>
                <w:lang w:eastAsia="en-US"/>
              </w:rPr>
              <w:t>.</w:t>
            </w:r>
            <w:r>
              <w:rPr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67566C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CD0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7B20DE">
              <w:rPr>
                <w:lang w:eastAsia="en-US"/>
              </w:rPr>
              <w:t xml:space="preserve"> 000</w:t>
            </w:r>
          </w:p>
        </w:tc>
      </w:tr>
      <w:tr w:rsidR="007B20DE" w:rsidTr="00CD05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DE" w:rsidRDefault="007B20DE" w:rsidP="00CD059A">
            <w:pPr>
              <w:jc w:val="center"/>
              <w:rPr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67566C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980</w:t>
            </w:r>
            <w:r w:rsidR="007B20DE">
              <w:rPr>
                <w:b/>
                <w:lang w:eastAsia="en-US"/>
              </w:rPr>
              <w:t xml:space="preserve">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7B20DE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DE" w:rsidRDefault="00E36CCA" w:rsidP="00CD05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180 000</w:t>
            </w:r>
          </w:p>
        </w:tc>
      </w:tr>
    </w:tbl>
    <w:p w:rsidR="007B20DE" w:rsidRPr="003D043C" w:rsidRDefault="007B20DE" w:rsidP="008A0ADE">
      <w:pPr>
        <w:tabs>
          <w:tab w:val="left" w:pos="1245"/>
        </w:tabs>
        <w:ind w:firstLine="720"/>
        <w:rPr>
          <w:b/>
          <w:sz w:val="28"/>
          <w:szCs w:val="28"/>
        </w:rPr>
      </w:pPr>
    </w:p>
    <w:sectPr w:rsidR="007B20DE" w:rsidRPr="003D043C" w:rsidSect="005D379D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9C" w:rsidRDefault="00AC6E9C" w:rsidP="00A47C36">
      <w:r>
        <w:separator/>
      </w:r>
    </w:p>
  </w:endnote>
  <w:endnote w:type="continuationSeparator" w:id="0">
    <w:p w:rsidR="00AC6E9C" w:rsidRDefault="00AC6E9C" w:rsidP="00A4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9C" w:rsidRDefault="00AC6E9C">
    <w:pPr>
      <w:pStyle w:val="ae"/>
      <w:ind w:right="-864"/>
      <w:jc w:val="right"/>
    </w:pPr>
  </w:p>
  <w:p w:rsidR="00AC6E9C" w:rsidRDefault="00AC6E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9C" w:rsidRDefault="00AC6E9C" w:rsidP="00A47C36">
      <w:r>
        <w:separator/>
      </w:r>
    </w:p>
  </w:footnote>
  <w:footnote w:type="continuationSeparator" w:id="0">
    <w:p w:rsidR="00AC6E9C" w:rsidRDefault="00AC6E9C" w:rsidP="00A4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10"/>
        <w:w w:val="100"/>
        <w:position w:val="0"/>
        <w:sz w:val="16"/>
        <w:szCs w:val="16"/>
        <w:u w:val="singl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10"/>
        <w:w w:val="100"/>
        <w:position w:val="0"/>
        <w:sz w:val="16"/>
        <w:szCs w:val="16"/>
        <w:u w:val="singl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10"/>
        <w:w w:val="100"/>
        <w:position w:val="0"/>
        <w:sz w:val="16"/>
        <w:szCs w:val="16"/>
        <w:u w:val="singl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10"/>
        <w:w w:val="100"/>
        <w:position w:val="0"/>
        <w:sz w:val="16"/>
        <w:szCs w:val="16"/>
        <w:u w:val="singl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10"/>
        <w:w w:val="100"/>
        <w:position w:val="0"/>
        <w:sz w:val="16"/>
        <w:szCs w:val="16"/>
        <w:u w:val="singl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10"/>
        <w:w w:val="100"/>
        <w:position w:val="0"/>
        <w:sz w:val="16"/>
        <w:szCs w:val="16"/>
        <w:u w:val="singl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10"/>
        <w:w w:val="100"/>
        <w:position w:val="0"/>
        <w:sz w:val="16"/>
        <w:szCs w:val="16"/>
        <w:u w:val="singl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10"/>
        <w:w w:val="100"/>
        <w:position w:val="0"/>
        <w:sz w:val="16"/>
        <w:szCs w:val="16"/>
        <w:u w:val="singl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10"/>
        <w:w w:val="100"/>
        <w:position w:val="0"/>
        <w:sz w:val="16"/>
        <w:szCs w:val="16"/>
        <w:u w:val="single"/>
      </w:rPr>
    </w:lvl>
  </w:abstractNum>
  <w:abstractNum w:abstractNumId="2">
    <w:nsid w:val="01000170"/>
    <w:multiLevelType w:val="hybridMultilevel"/>
    <w:tmpl w:val="969A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81523"/>
    <w:multiLevelType w:val="hybridMultilevel"/>
    <w:tmpl w:val="29143FA2"/>
    <w:lvl w:ilvl="0" w:tplc="72D27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017759"/>
    <w:multiLevelType w:val="hybridMultilevel"/>
    <w:tmpl w:val="B100EA5C"/>
    <w:lvl w:ilvl="0" w:tplc="72D2739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0E50352E"/>
    <w:multiLevelType w:val="hybridMultilevel"/>
    <w:tmpl w:val="ABD6CD4A"/>
    <w:lvl w:ilvl="0" w:tplc="72D2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3FF4"/>
    <w:multiLevelType w:val="hybridMultilevel"/>
    <w:tmpl w:val="6D667E4E"/>
    <w:lvl w:ilvl="0" w:tplc="72D2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268FF"/>
    <w:multiLevelType w:val="hybridMultilevel"/>
    <w:tmpl w:val="B9BCD494"/>
    <w:lvl w:ilvl="0" w:tplc="72D2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73E54"/>
    <w:multiLevelType w:val="multilevel"/>
    <w:tmpl w:val="94447F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18872F92"/>
    <w:multiLevelType w:val="hybridMultilevel"/>
    <w:tmpl w:val="757A5546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A177C"/>
    <w:multiLevelType w:val="hybridMultilevel"/>
    <w:tmpl w:val="45F2AAA8"/>
    <w:lvl w:ilvl="0" w:tplc="72D2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30D94"/>
    <w:multiLevelType w:val="hybridMultilevel"/>
    <w:tmpl w:val="3BDCD4AE"/>
    <w:lvl w:ilvl="0" w:tplc="72D2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66813"/>
    <w:multiLevelType w:val="hybridMultilevel"/>
    <w:tmpl w:val="BF5247D8"/>
    <w:lvl w:ilvl="0" w:tplc="71F06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B82485"/>
    <w:multiLevelType w:val="hybridMultilevel"/>
    <w:tmpl w:val="BD7A9E94"/>
    <w:lvl w:ilvl="0" w:tplc="CAC46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F1289"/>
    <w:multiLevelType w:val="hybridMultilevel"/>
    <w:tmpl w:val="81CA84EE"/>
    <w:lvl w:ilvl="0" w:tplc="72D273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7564F36"/>
    <w:multiLevelType w:val="multilevel"/>
    <w:tmpl w:val="7AFCA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AEB4183"/>
    <w:multiLevelType w:val="hybridMultilevel"/>
    <w:tmpl w:val="158CF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4020E"/>
    <w:multiLevelType w:val="multilevel"/>
    <w:tmpl w:val="2DF6C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29F492C"/>
    <w:multiLevelType w:val="hybridMultilevel"/>
    <w:tmpl w:val="D7300694"/>
    <w:lvl w:ilvl="0" w:tplc="72D2739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64B2AC8"/>
    <w:multiLevelType w:val="hybridMultilevel"/>
    <w:tmpl w:val="7CD2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7466F"/>
    <w:multiLevelType w:val="hybridMultilevel"/>
    <w:tmpl w:val="8D00C74C"/>
    <w:lvl w:ilvl="0" w:tplc="72D2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B27BE"/>
    <w:multiLevelType w:val="hybridMultilevel"/>
    <w:tmpl w:val="C43245A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9F6A1A"/>
    <w:multiLevelType w:val="hybridMultilevel"/>
    <w:tmpl w:val="5AEC846C"/>
    <w:lvl w:ilvl="0" w:tplc="72D2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44B65"/>
    <w:multiLevelType w:val="hybridMultilevel"/>
    <w:tmpl w:val="37146600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61298"/>
    <w:multiLevelType w:val="hybridMultilevel"/>
    <w:tmpl w:val="0E02C628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E5F4F"/>
    <w:multiLevelType w:val="hybridMultilevel"/>
    <w:tmpl w:val="AA8C4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07526"/>
    <w:multiLevelType w:val="hybridMultilevel"/>
    <w:tmpl w:val="1CAE92D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C3A47"/>
    <w:multiLevelType w:val="hybridMultilevel"/>
    <w:tmpl w:val="41F4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1AB5"/>
    <w:multiLevelType w:val="hybridMultilevel"/>
    <w:tmpl w:val="7346CD4A"/>
    <w:lvl w:ilvl="0" w:tplc="3612B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955F70"/>
    <w:multiLevelType w:val="hybridMultilevel"/>
    <w:tmpl w:val="50985292"/>
    <w:lvl w:ilvl="0" w:tplc="72D2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E7FF7"/>
    <w:multiLevelType w:val="hybridMultilevel"/>
    <w:tmpl w:val="CA38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F6472"/>
    <w:multiLevelType w:val="hybridMultilevel"/>
    <w:tmpl w:val="6C38339C"/>
    <w:lvl w:ilvl="0" w:tplc="72D2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B571C"/>
    <w:multiLevelType w:val="hybridMultilevel"/>
    <w:tmpl w:val="2FECEFC2"/>
    <w:lvl w:ilvl="0" w:tplc="72D27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21513D"/>
    <w:multiLevelType w:val="hybridMultilevel"/>
    <w:tmpl w:val="CB6A4EE2"/>
    <w:lvl w:ilvl="0" w:tplc="A2066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BF39B4"/>
    <w:multiLevelType w:val="hybridMultilevel"/>
    <w:tmpl w:val="E7C2AD1E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415F95"/>
    <w:multiLevelType w:val="hybridMultilevel"/>
    <w:tmpl w:val="FAEE35CA"/>
    <w:lvl w:ilvl="0" w:tplc="1C56844C">
      <w:start w:val="2013"/>
      <w:numFmt w:val="decimal"/>
      <w:lvlText w:val="%1"/>
      <w:lvlJc w:val="left"/>
      <w:pPr>
        <w:ind w:left="592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2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8"/>
  </w:num>
  <w:num w:numId="5">
    <w:abstractNumId w:val="9"/>
  </w:num>
  <w:num w:numId="6">
    <w:abstractNumId w:val="32"/>
  </w:num>
  <w:num w:numId="7">
    <w:abstractNumId w:val="23"/>
  </w:num>
  <w:num w:numId="8">
    <w:abstractNumId w:val="7"/>
  </w:num>
  <w:num w:numId="9">
    <w:abstractNumId w:val="34"/>
  </w:num>
  <w:num w:numId="10">
    <w:abstractNumId w:val="5"/>
  </w:num>
  <w:num w:numId="11">
    <w:abstractNumId w:val="24"/>
  </w:num>
  <w:num w:numId="12">
    <w:abstractNumId w:val="2"/>
  </w:num>
  <w:num w:numId="13">
    <w:abstractNumId w:val="11"/>
  </w:num>
  <w:num w:numId="14">
    <w:abstractNumId w:val="17"/>
  </w:num>
  <w:num w:numId="15">
    <w:abstractNumId w:val="29"/>
  </w:num>
  <w:num w:numId="16">
    <w:abstractNumId w:val="15"/>
  </w:num>
  <w:num w:numId="17">
    <w:abstractNumId w:val="16"/>
  </w:num>
  <w:num w:numId="18">
    <w:abstractNumId w:val="14"/>
  </w:num>
  <w:num w:numId="19">
    <w:abstractNumId w:val="4"/>
  </w:num>
  <w:num w:numId="20">
    <w:abstractNumId w:val="31"/>
  </w:num>
  <w:num w:numId="21">
    <w:abstractNumId w:val="20"/>
  </w:num>
  <w:num w:numId="22">
    <w:abstractNumId w:val="6"/>
  </w:num>
  <w:num w:numId="23">
    <w:abstractNumId w:val="30"/>
  </w:num>
  <w:num w:numId="24">
    <w:abstractNumId w:val="8"/>
  </w:num>
  <w:num w:numId="25">
    <w:abstractNumId w:val="13"/>
  </w:num>
  <w:num w:numId="26">
    <w:abstractNumId w:val="33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9"/>
  </w:num>
  <w:num w:numId="30">
    <w:abstractNumId w:val="35"/>
  </w:num>
  <w:num w:numId="31">
    <w:abstractNumId w:val="10"/>
  </w:num>
  <w:num w:numId="32">
    <w:abstractNumId w:val="25"/>
  </w:num>
  <w:num w:numId="33">
    <w:abstractNumId w:val="18"/>
  </w:num>
  <w:num w:numId="34">
    <w:abstractNumId w:val="3"/>
  </w:num>
  <w:num w:numId="35">
    <w:abstractNumId w:val="12"/>
  </w:num>
  <w:num w:numId="36">
    <w:abstractNumId w:val="0"/>
  </w:num>
  <w:num w:numId="37">
    <w:abstractNumId w:val="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85"/>
    <w:rsid w:val="00006578"/>
    <w:rsid w:val="000115B4"/>
    <w:rsid w:val="000179E7"/>
    <w:rsid w:val="00026280"/>
    <w:rsid w:val="000274B1"/>
    <w:rsid w:val="00040A6E"/>
    <w:rsid w:val="00044B4B"/>
    <w:rsid w:val="000453CA"/>
    <w:rsid w:val="000471BF"/>
    <w:rsid w:val="00054A1C"/>
    <w:rsid w:val="00056346"/>
    <w:rsid w:val="000738EC"/>
    <w:rsid w:val="000827BF"/>
    <w:rsid w:val="00090AC0"/>
    <w:rsid w:val="000913EE"/>
    <w:rsid w:val="000919C1"/>
    <w:rsid w:val="000A4A8B"/>
    <w:rsid w:val="000A67E2"/>
    <w:rsid w:val="000B0FD0"/>
    <w:rsid w:val="000B1AE3"/>
    <w:rsid w:val="000B5487"/>
    <w:rsid w:val="000B6296"/>
    <w:rsid w:val="000C2042"/>
    <w:rsid w:val="000C5129"/>
    <w:rsid w:val="000C5672"/>
    <w:rsid w:val="000D0B44"/>
    <w:rsid w:val="000D41F1"/>
    <w:rsid w:val="000F1CD1"/>
    <w:rsid w:val="00104564"/>
    <w:rsid w:val="00126D3E"/>
    <w:rsid w:val="0016268A"/>
    <w:rsid w:val="00162EEE"/>
    <w:rsid w:val="00163912"/>
    <w:rsid w:val="00164C53"/>
    <w:rsid w:val="00165A7E"/>
    <w:rsid w:val="0017284D"/>
    <w:rsid w:val="001914F8"/>
    <w:rsid w:val="001A0D1F"/>
    <w:rsid w:val="001C465C"/>
    <w:rsid w:val="001C78B0"/>
    <w:rsid w:val="001E0B1F"/>
    <w:rsid w:val="00202D79"/>
    <w:rsid w:val="0022248A"/>
    <w:rsid w:val="00264FF6"/>
    <w:rsid w:val="00265C86"/>
    <w:rsid w:val="00270C22"/>
    <w:rsid w:val="002A0EB5"/>
    <w:rsid w:val="002A5103"/>
    <w:rsid w:val="002A67BC"/>
    <w:rsid w:val="002B086F"/>
    <w:rsid w:val="002B6DFA"/>
    <w:rsid w:val="002C01B7"/>
    <w:rsid w:val="002D0448"/>
    <w:rsid w:val="002E4DDF"/>
    <w:rsid w:val="002E51F2"/>
    <w:rsid w:val="002F7243"/>
    <w:rsid w:val="00302D51"/>
    <w:rsid w:val="0030681A"/>
    <w:rsid w:val="0031480E"/>
    <w:rsid w:val="0033408A"/>
    <w:rsid w:val="00337771"/>
    <w:rsid w:val="003402F5"/>
    <w:rsid w:val="003602E3"/>
    <w:rsid w:val="00360CED"/>
    <w:rsid w:val="003624A3"/>
    <w:rsid w:val="00371642"/>
    <w:rsid w:val="0037192A"/>
    <w:rsid w:val="003722F4"/>
    <w:rsid w:val="0038002A"/>
    <w:rsid w:val="00380B53"/>
    <w:rsid w:val="00383D1C"/>
    <w:rsid w:val="00390E3A"/>
    <w:rsid w:val="00391BC8"/>
    <w:rsid w:val="003977C4"/>
    <w:rsid w:val="00397AD7"/>
    <w:rsid w:val="003A0156"/>
    <w:rsid w:val="003A3CF1"/>
    <w:rsid w:val="003B057D"/>
    <w:rsid w:val="003B6E10"/>
    <w:rsid w:val="003C4F01"/>
    <w:rsid w:val="003C6E87"/>
    <w:rsid w:val="003D043C"/>
    <w:rsid w:val="003E6E2B"/>
    <w:rsid w:val="003F639F"/>
    <w:rsid w:val="00400BAA"/>
    <w:rsid w:val="004014EA"/>
    <w:rsid w:val="0040372B"/>
    <w:rsid w:val="00404332"/>
    <w:rsid w:val="00422BEE"/>
    <w:rsid w:val="00422F52"/>
    <w:rsid w:val="00432D13"/>
    <w:rsid w:val="00445270"/>
    <w:rsid w:val="004479A9"/>
    <w:rsid w:val="00451F9F"/>
    <w:rsid w:val="00455B39"/>
    <w:rsid w:val="00462487"/>
    <w:rsid w:val="00466BB4"/>
    <w:rsid w:val="00466FAC"/>
    <w:rsid w:val="00484BB5"/>
    <w:rsid w:val="00493AB6"/>
    <w:rsid w:val="004969B0"/>
    <w:rsid w:val="004B2D02"/>
    <w:rsid w:val="004B55CE"/>
    <w:rsid w:val="004B5E8F"/>
    <w:rsid w:val="004D149C"/>
    <w:rsid w:val="004D229A"/>
    <w:rsid w:val="004E2940"/>
    <w:rsid w:val="004E5048"/>
    <w:rsid w:val="00502913"/>
    <w:rsid w:val="0051299A"/>
    <w:rsid w:val="00520241"/>
    <w:rsid w:val="0052521E"/>
    <w:rsid w:val="00534B64"/>
    <w:rsid w:val="0053782B"/>
    <w:rsid w:val="0056593E"/>
    <w:rsid w:val="00580FD2"/>
    <w:rsid w:val="005849F8"/>
    <w:rsid w:val="00586C5D"/>
    <w:rsid w:val="0059148D"/>
    <w:rsid w:val="005A2E2B"/>
    <w:rsid w:val="005A4F57"/>
    <w:rsid w:val="005A77D9"/>
    <w:rsid w:val="005D0B98"/>
    <w:rsid w:val="005D379D"/>
    <w:rsid w:val="005D6FAD"/>
    <w:rsid w:val="005E0490"/>
    <w:rsid w:val="005E2BC3"/>
    <w:rsid w:val="005F362E"/>
    <w:rsid w:val="005F5CF1"/>
    <w:rsid w:val="005F674E"/>
    <w:rsid w:val="006040F6"/>
    <w:rsid w:val="00606905"/>
    <w:rsid w:val="00614301"/>
    <w:rsid w:val="006148F8"/>
    <w:rsid w:val="00623D5F"/>
    <w:rsid w:val="006456ED"/>
    <w:rsid w:val="00646E03"/>
    <w:rsid w:val="006549AE"/>
    <w:rsid w:val="00657F22"/>
    <w:rsid w:val="00660463"/>
    <w:rsid w:val="00663F4C"/>
    <w:rsid w:val="00670038"/>
    <w:rsid w:val="00670075"/>
    <w:rsid w:val="0067566C"/>
    <w:rsid w:val="00675C56"/>
    <w:rsid w:val="00686083"/>
    <w:rsid w:val="00691E5D"/>
    <w:rsid w:val="00694863"/>
    <w:rsid w:val="006B148B"/>
    <w:rsid w:val="006B62A3"/>
    <w:rsid w:val="006C3721"/>
    <w:rsid w:val="006F62C9"/>
    <w:rsid w:val="007054F8"/>
    <w:rsid w:val="007121E2"/>
    <w:rsid w:val="00721D93"/>
    <w:rsid w:val="00724476"/>
    <w:rsid w:val="007312F5"/>
    <w:rsid w:val="00736FAD"/>
    <w:rsid w:val="00743122"/>
    <w:rsid w:val="00750B82"/>
    <w:rsid w:val="0075112C"/>
    <w:rsid w:val="00757750"/>
    <w:rsid w:val="00757916"/>
    <w:rsid w:val="007579E9"/>
    <w:rsid w:val="00760CED"/>
    <w:rsid w:val="007744EE"/>
    <w:rsid w:val="007768B2"/>
    <w:rsid w:val="00781CA5"/>
    <w:rsid w:val="0078414B"/>
    <w:rsid w:val="007B20DE"/>
    <w:rsid w:val="007B2B79"/>
    <w:rsid w:val="007C0E75"/>
    <w:rsid w:val="007C223A"/>
    <w:rsid w:val="007C3D2E"/>
    <w:rsid w:val="007E1999"/>
    <w:rsid w:val="007F2B61"/>
    <w:rsid w:val="00810B72"/>
    <w:rsid w:val="00816F0D"/>
    <w:rsid w:val="00820665"/>
    <w:rsid w:val="008415D2"/>
    <w:rsid w:val="00847BC9"/>
    <w:rsid w:val="00866135"/>
    <w:rsid w:val="008800C8"/>
    <w:rsid w:val="008843A0"/>
    <w:rsid w:val="00887A93"/>
    <w:rsid w:val="008A0ADE"/>
    <w:rsid w:val="008A1645"/>
    <w:rsid w:val="008A7439"/>
    <w:rsid w:val="008B147A"/>
    <w:rsid w:val="008D2C8D"/>
    <w:rsid w:val="008E23BA"/>
    <w:rsid w:val="008E3279"/>
    <w:rsid w:val="008F5775"/>
    <w:rsid w:val="008F7C7B"/>
    <w:rsid w:val="00910DAA"/>
    <w:rsid w:val="0092618D"/>
    <w:rsid w:val="00926FCA"/>
    <w:rsid w:val="009322C5"/>
    <w:rsid w:val="0093538A"/>
    <w:rsid w:val="00943385"/>
    <w:rsid w:val="009807E7"/>
    <w:rsid w:val="00980889"/>
    <w:rsid w:val="00981FB9"/>
    <w:rsid w:val="00991AD3"/>
    <w:rsid w:val="00993680"/>
    <w:rsid w:val="009A00A5"/>
    <w:rsid w:val="009C03B6"/>
    <w:rsid w:val="009C0E23"/>
    <w:rsid w:val="009C3A0A"/>
    <w:rsid w:val="009C5F87"/>
    <w:rsid w:val="009D51E6"/>
    <w:rsid w:val="009D7B54"/>
    <w:rsid w:val="009F49AE"/>
    <w:rsid w:val="009F60D9"/>
    <w:rsid w:val="00A010B7"/>
    <w:rsid w:val="00A07C06"/>
    <w:rsid w:val="00A13F60"/>
    <w:rsid w:val="00A22099"/>
    <w:rsid w:val="00A26757"/>
    <w:rsid w:val="00A27DBC"/>
    <w:rsid w:val="00A407E4"/>
    <w:rsid w:val="00A47C36"/>
    <w:rsid w:val="00A47F0B"/>
    <w:rsid w:val="00A52098"/>
    <w:rsid w:val="00A60496"/>
    <w:rsid w:val="00A6699C"/>
    <w:rsid w:val="00A707A8"/>
    <w:rsid w:val="00A75391"/>
    <w:rsid w:val="00A83497"/>
    <w:rsid w:val="00AA057D"/>
    <w:rsid w:val="00AA1522"/>
    <w:rsid w:val="00AA362B"/>
    <w:rsid w:val="00AA4743"/>
    <w:rsid w:val="00AB2453"/>
    <w:rsid w:val="00AB615E"/>
    <w:rsid w:val="00AB69C7"/>
    <w:rsid w:val="00AC064A"/>
    <w:rsid w:val="00AC14EC"/>
    <w:rsid w:val="00AC3025"/>
    <w:rsid w:val="00AC3C39"/>
    <w:rsid w:val="00AC6E9C"/>
    <w:rsid w:val="00AD2EC1"/>
    <w:rsid w:val="00AD6879"/>
    <w:rsid w:val="00AE0205"/>
    <w:rsid w:val="00AE049C"/>
    <w:rsid w:val="00AF198F"/>
    <w:rsid w:val="00B00C2E"/>
    <w:rsid w:val="00B16506"/>
    <w:rsid w:val="00B2548B"/>
    <w:rsid w:val="00B25A9B"/>
    <w:rsid w:val="00B26C40"/>
    <w:rsid w:val="00B417B8"/>
    <w:rsid w:val="00B460BC"/>
    <w:rsid w:val="00B566E3"/>
    <w:rsid w:val="00B67953"/>
    <w:rsid w:val="00B73579"/>
    <w:rsid w:val="00B756C7"/>
    <w:rsid w:val="00B80912"/>
    <w:rsid w:val="00B82051"/>
    <w:rsid w:val="00B84EB5"/>
    <w:rsid w:val="00B92ED2"/>
    <w:rsid w:val="00BB016F"/>
    <w:rsid w:val="00BB6285"/>
    <w:rsid w:val="00BC1702"/>
    <w:rsid w:val="00BC21FD"/>
    <w:rsid w:val="00BC3507"/>
    <w:rsid w:val="00BD3FB7"/>
    <w:rsid w:val="00BD5475"/>
    <w:rsid w:val="00BF0DED"/>
    <w:rsid w:val="00C036F7"/>
    <w:rsid w:val="00C127CC"/>
    <w:rsid w:val="00C14825"/>
    <w:rsid w:val="00C159D7"/>
    <w:rsid w:val="00C23E92"/>
    <w:rsid w:val="00C25397"/>
    <w:rsid w:val="00C4607F"/>
    <w:rsid w:val="00C54120"/>
    <w:rsid w:val="00C6657F"/>
    <w:rsid w:val="00C70A68"/>
    <w:rsid w:val="00C819BF"/>
    <w:rsid w:val="00C842C1"/>
    <w:rsid w:val="00C86A75"/>
    <w:rsid w:val="00C870A8"/>
    <w:rsid w:val="00C96168"/>
    <w:rsid w:val="00CA3D2C"/>
    <w:rsid w:val="00CA5539"/>
    <w:rsid w:val="00CB22F8"/>
    <w:rsid w:val="00CC1452"/>
    <w:rsid w:val="00CD4D50"/>
    <w:rsid w:val="00CD7216"/>
    <w:rsid w:val="00CF34DE"/>
    <w:rsid w:val="00CF48C1"/>
    <w:rsid w:val="00D041DF"/>
    <w:rsid w:val="00D05A05"/>
    <w:rsid w:val="00D10976"/>
    <w:rsid w:val="00D11B3D"/>
    <w:rsid w:val="00D127BC"/>
    <w:rsid w:val="00D17324"/>
    <w:rsid w:val="00D215A0"/>
    <w:rsid w:val="00D34A6C"/>
    <w:rsid w:val="00D34EDA"/>
    <w:rsid w:val="00D42AD3"/>
    <w:rsid w:val="00D65D50"/>
    <w:rsid w:val="00D677E2"/>
    <w:rsid w:val="00D81656"/>
    <w:rsid w:val="00D8290C"/>
    <w:rsid w:val="00D9702A"/>
    <w:rsid w:val="00D9711F"/>
    <w:rsid w:val="00DA0DAC"/>
    <w:rsid w:val="00DA1B96"/>
    <w:rsid w:val="00DB2525"/>
    <w:rsid w:val="00DD66DA"/>
    <w:rsid w:val="00DE2604"/>
    <w:rsid w:val="00DE42BB"/>
    <w:rsid w:val="00E10AD7"/>
    <w:rsid w:val="00E172A2"/>
    <w:rsid w:val="00E27658"/>
    <w:rsid w:val="00E27F2B"/>
    <w:rsid w:val="00E36CCA"/>
    <w:rsid w:val="00E37C9E"/>
    <w:rsid w:val="00E502BB"/>
    <w:rsid w:val="00E556AC"/>
    <w:rsid w:val="00E57F46"/>
    <w:rsid w:val="00E61189"/>
    <w:rsid w:val="00E6553D"/>
    <w:rsid w:val="00E83DDC"/>
    <w:rsid w:val="00E83EE8"/>
    <w:rsid w:val="00E84148"/>
    <w:rsid w:val="00E90E31"/>
    <w:rsid w:val="00E92A8C"/>
    <w:rsid w:val="00E97F0B"/>
    <w:rsid w:val="00EA38BD"/>
    <w:rsid w:val="00EA73C9"/>
    <w:rsid w:val="00EC2453"/>
    <w:rsid w:val="00EC301F"/>
    <w:rsid w:val="00EE7D11"/>
    <w:rsid w:val="00F00C8C"/>
    <w:rsid w:val="00F01DDA"/>
    <w:rsid w:val="00F11424"/>
    <w:rsid w:val="00F14039"/>
    <w:rsid w:val="00F22FFB"/>
    <w:rsid w:val="00F2542E"/>
    <w:rsid w:val="00F307E4"/>
    <w:rsid w:val="00F41BC0"/>
    <w:rsid w:val="00F43C26"/>
    <w:rsid w:val="00F46973"/>
    <w:rsid w:val="00F5233E"/>
    <w:rsid w:val="00F5568D"/>
    <w:rsid w:val="00F644B7"/>
    <w:rsid w:val="00F67BE4"/>
    <w:rsid w:val="00F7101A"/>
    <w:rsid w:val="00F92AFF"/>
    <w:rsid w:val="00FA2B42"/>
    <w:rsid w:val="00FA5ABE"/>
    <w:rsid w:val="00FC6FE3"/>
    <w:rsid w:val="00FD66F8"/>
    <w:rsid w:val="00FE187B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D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7D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7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2F7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2F724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6">
    <w:name w:val="Strong"/>
    <w:basedOn w:val="a0"/>
    <w:qFormat/>
    <w:rsid w:val="002F7243"/>
    <w:rPr>
      <w:b/>
      <w:bCs/>
    </w:rPr>
  </w:style>
  <w:style w:type="paragraph" w:styleId="a7">
    <w:name w:val="List Paragraph"/>
    <w:basedOn w:val="a"/>
    <w:uiPriority w:val="34"/>
    <w:qFormat/>
    <w:rsid w:val="0022248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E187B"/>
    <w:pPr>
      <w:suppressAutoHyphens/>
      <w:ind w:firstLine="851"/>
      <w:jc w:val="both"/>
    </w:pPr>
    <w:rPr>
      <w:szCs w:val="20"/>
      <w:lang w:eastAsia="ar-SA"/>
    </w:rPr>
  </w:style>
  <w:style w:type="paragraph" w:customStyle="1" w:styleId="msonormalcxspmiddle">
    <w:name w:val="msonormalcxspmiddle"/>
    <w:basedOn w:val="a"/>
    <w:rsid w:val="00FE187B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22">
    <w:name w:val="Основной текст с отступом 2 Знак"/>
    <w:basedOn w:val="a0"/>
    <w:link w:val="23"/>
    <w:locked/>
    <w:rsid w:val="00400BAA"/>
    <w:rPr>
      <w:lang w:eastAsia="ar-SA"/>
    </w:rPr>
  </w:style>
  <w:style w:type="paragraph" w:styleId="23">
    <w:name w:val="Body Text Indent 2"/>
    <w:basedOn w:val="a"/>
    <w:link w:val="22"/>
    <w:rsid w:val="00400BAA"/>
    <w:pPr>
      <w:suppressAutoHyphens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400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10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D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27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27D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A27D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27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D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47C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4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47C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EA7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Intense Reference"/>
    <w:basedOn w:val="a0"/>
    <w:uiPriority w:val="32"/>
    <w:qFormat/>
    <w:rsid w:val="00C14825"/>
    <w:rPr>
      <w:b/>
      <w:bCs/>
      <w:smallCaps/>
      <w:color w:val="C0504D" w:themeColor="accent2"/>
      <w:spacing w:val="5"/>
      <w:u w:val="single"/>
    </w:rPr>
  </w:style>
  <w:style w:type="character" w:styleId="af1">
    <w:name w:val="Subtle Reference"/>
    <w:basedOn w:val="a0"/>
    <w:uiPriority w:val="31"/>
    <w:qFormat/>
    <w:rsid w:val="00C14825"/>
    <w:rPr>
      <w:smallCaps/>
      <w:color w:val="C0504D" w:themeColor="accent2"/>
      <w:u w:val="single"/>
    </w:rPr>
  </w:style>
  <w:style w:type="table" w:styleId="af2">
    <w:name w:val="Table Grid"/>
    <w:basedOn w:val="a1"/>
    <w:uiPriority w:val="59"/>
    <w:rsid w:val="00D0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40372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03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D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7D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7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2F7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2F724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6">
    <w:name w:val="Strong"/>
    <w:basedOn w:val="a0"/>
    <w:qFormat/>
    <w:rsid w:val="002F7243"/>
    <w:rPr>
      <w:b/>
      <w:bCs/>
    </w:rPr>
  </w:style>
  <w:style w:type="paragraph" w:styleId="a7">
    <w:name w:val="List Paragraph"/>
    <w:basedOn w:val="a"/>
    <w:uiPriority w:val="34"/>
    <w:qFormat/>
    <w:rsid w:val="0022248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E187B"/>
    <w:pPr>
      <w:suppressAutoHyphens/>
      <w:ind w:firstLine="851"/>
      <w:jc w:val="both"/>
    </w:pPr>
    <w:rPr>
      <w:szCs w:val="20"/>
      <w:lang w:eastAsia="ar-SA"/>
    </w:rPr>
  </w:style>
  <w:style w:type="paragraph" w:customStyle="1" w:styleId="msonormalcxspmiddle">
    <w:name w:val="msonormalcxspmiddle"/>
    <w:basedOn w:val="a"/>
    <w:rsid w:val="00FE187B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22">
    <w:name w:val="Основной текст с отступом 2 Знак"/>
    <w:basedOn w:val="a0"/>
    <w:link w:val="23"/>
    <w:locked/>
    <w:rsid w:val="00400BAA"/>
    <w:rPr>
      <w:lang w:eastAsia="ar-SA"/>
    </w:rPr>
  </w:style>
  <w:style w:type="paragraph" w:styleId="23">
    <w:name w:val="Body Text Indent 2"/>
    <w:basedOn w:val="a"/>
    <w:link w:val="22"/>
    <w:rsid w:val="00400BAA"/>
    <w:pPr>
      <w:suppressAutoHyphens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400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10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D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27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27D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A27D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27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D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47C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4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47C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EA7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Intense Reference"/>
    <w:basedOn w:val="a0"/>
    <w:uiPriority w:val="32"/>
    <w:qFormat/>
    <w:rsid w:val="00C14825"/>
    <w:rPr>
      <w:b/>
      <w:bCs/>
      <w:smallCaps/>
      <w:color w:val="C0504D" w:themeColor="accent2"/>
      <w:spacing w:val="5"/>
      <w:u w:val="single"/>
    </w:rPr>
  </w:style>
  <w:style w:type="character" w:styleId="af1">
    <w:name w:val="Subtle Reference"/>
    <w:basedOn w:val="a0"/>
    <w:uiPriority w:val="31"/>
    <w:qFormat/>
    <w:rsid w:val="00C14825"/>
    <w:rPr>
      <w:smallCaps/>
      <w:color w:val="C0504D" w:themeColor="accent2"/>
      <w:u w:val="single"/>
    </w:rPr>
  </w:style>
  <w:style w:type="table" w:styleId="af2">
    <w:name w:val="Table Grid"/>
    <w:basedOn w:val="a1"/>
    <w:uiPriority w:val="59"/>
    <w:rsid w:val="00D0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40372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03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7;&#1055;\&#1072;&#1085;&#1082;&#1077;&#1090;&#1080;&#1088;&#1086;&#1074;&#1072;&#1085;&#1080;&#1077;\&#1086;&#1087;&#1088;&#1086;&#1089;&#1085;&#1080;&#1082;%20-%20&#1079;&#1072;&#1087;&#1086;&#1083;&#1085;&#1077;&#1085;&#1085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Лист4!$A$8</c:f>
              <c:strCache>
                <c:ptCount val="1"/>
                <c:pt idx="0">
                  <c:v>Территория местонахождения бизнеса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Лист4!$A$9:$A$13</c:f>
              <c:strCache>
                <c:ptCount val="5"/>
                <c:pt idx="0">
                  <c:v>Зеленоградское</c:v>
                </c:pt>
                <c:pt idx="1">
                  <c:v>Переславское</c:v>
                </c:pt>
                <c:pt idx="2">
                  <c:v>Ковровское</c:v>
                </c:pt>
                <c:pt idx="3">
                  <c:v>Красноторовское</c:v>
                </c:pt>
                <c:pt idx="4">
                  <c:v>Куршская коса</c:v>
                </c:pt>
              </c:strCache>
            </c:strRef>
          </c:cat>
          <c:val>
            <c:numRef>
              <c:f>Лист4!$C$9:$C$13</c:f>
              <c:numCache>
                <c:formatCode>0.00%</c:formatCode>
                <c:ptCount val="5"/>
                <c:pt idx="0">
                  <c:v>0.4</c:v>
                </c:pt>
                <c:pt idx="1">
                  <c:v>0.13333333333333333</c:v>
                </c:pt>
                <c:pt idx="2">
                  <c:v>0.13333333333333333</c:v>
                </c:pt>
                <c:pt idx="3">
                  <c:v>0.16666666666666666</c:v>
                </c:pt>
                <c:pt idx="4">
                  <c:v>0.16666666666666666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908D-3BD0-4553-AB10-44215834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и поддержки МСП в МО «Зеленоградский район» на 2013 - 2014 гг.</vt:lpstr>
    </vt:vector>
  </TitlesOfParts>
  <Company/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и поддержки МСП в МО «Зеленоградский район» на 2013 - 2014 гг.</dc:title>
  <dc:creator>user</dc:creator>
  <cp:lastModifiedBy>user</cp:lastModifiedBy>
  <cp:revision>6</cp:revision>
  <cp:lastPrinted>2015-05-08T13:23:00Z</cp:lastPrinted>
  <dcterms:created xsi:type="dcterms:W3CDTF">2015-04-30T05:58:00Z</dcterms:created>
  <dcterms:modified xsi:type="dcterms:W3CDTF">2015-05-08T13:25:00Z</dcterms:modified>
</cp:coreProperties>
</file>